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17" w:rsidRPr="00EE7C65" w:rsidRDefault="00EF0DB2" w:rsidP="00EF0DB2">
      <w:pPr>
        <w:jc w:val="center"/>
        <w:rPr>
          <w:b/>
        </w:rPr>
      </w:pPr>
      <w:bookmarkStart w:id="0" w:name="_GoBack"/>
      <w:bookmarkEnd w:id="0"/>
      <w:proofErr w:type="spellStart"/>
      <w:r>
        <w:rPr>
          <w:b/>
        </w:rPr>
        <w:t>ProDoc</w:t>
      </w:r>
      <w:proofErr w:type="spellEnd"/>
      <w:r>
        <w:rPr>
          <w:b/>
        </w:rPr>
        <w:t xml:space="preserve"> and </w:t>
      </w:r>
      <w:r w:rsidR="00564117" w:rsidRPr="00EE7C65">
        <w:rPr>
          <w:b/>
        </w:rPr>
        <w:t>Brief Review</w:t>
      </w:r>
      <w:r w:rsidR="00A83E9A" w:rsidRPr="00EE7C65">
        <w:rPr>
          <w:b/>
        </w:rPr>
        <w:t xml:space="preserve">s: </w:t>
      </w:r>
      <w:r w:rsidR="00564117" w:rsidRPr="00EE7C65">
        <w:rPr>
          <w:b/>
        </w:rPr>
        <w:t xml:space="preserve"> </w:t>
      </w:r>
      <w:r>
        <w:rPr>
          <w:b/>
        </w:rPr>
        <w:t xml:space="preserve">PAG </w:t>
      </w:r>
      <w:r w:rsidR="00564117" w:rsidRPr="00EE7C65">
        <w:rPr>
          <w:b/>
        </w:rPr>
        <w:t>Comments Template</w:t>
      </w:r>
    </w:p>
    <w:tbl>
      <w:tblPr>
        <w:tblStyle w:val="TableGrid"/>
        <w:tblW w:w="0" w:type="auto"/>
        <w:tblLook w:val="04A0" w:firstRow="1" w:lastRow="0" w:firstColumn="1" w:lastColumn="0" w:noHBand="0" w:noVBand="1"/>
      </w:tblPr>
      <w:tblGrid>
        <w:gridCol w:w="675"/>
        <w:gridCol w:w="4619"/>
        <w:gridCol w:w="2569"/>
        <w:gridCol w:w="6311"/>
      </w:tblGrid>
      <w:tr w:rsidR="00676DEC" w:rsidRPr="00EE7C65" w:rsidTr="00A83E9A">
        <w:tc>
          <w:tcPr>
            <w:tcW w:w="675" w:type="dxa"/>
            <w:shd w:val="clear" w:color="auto" w:fill="C2D69B" w:themeFill="accent3" w:themeFillTint="99"/>
          </w:tcPr>
          <w:p w:rsidR="00676DEC" w:rsidRPr="00EE7C65" w:rsidRDefault="00676DEC" w:rsidP="00564117">
            <w:pPr>
              <w:rPr>
                <w:b/>
              </w:rPr>
            </w:pPr>
          </w:p>
        </w:tc>
        <w:tc>
          <w:tcPr>
            <w:tcW w:w="4619" w:type="dxa"/>
            <w:shd w:val="clear" w:color="auto" w:fill="C2D69B" w:themeFill="accent3" w:themeFillTint="99"/>
          </w:tcPr>
          <w:p w:rsidR="00676DEC" w:rsidRPr="00EE7C65" w:rsidRDefault="00676DEC" w:rsidP="00564117">
            <w:pPr>
              <w:rPr>
                <w:b/>
              </w:rPr>
            </w:pPr>
            <w:r w:rsidRPr="00EE7C65">
              <w:rPr>
                <w:b/>
              </w:rPr>
              <w:t>Title of Project Brief</w:t>
            </w:r>
            <w:r w:rsidR="00E16C86">
              <w:rPr>
                <w:b/>
              </w:rPr>
              <w:t>/</w:t>
            </w:r>
            <w:proofErr w:type="spellStart"/>
            <w:r w:rsidR="00E16C86">
              <w:rPr>
                <w:b/>
              </w:rPr>
              <w:t>ProDoc</w:t>
            </w:r>
            <w:proofErr w:type="spellEnd"/>
          </w:p>
        </w:tc>
        <w:tc>
          <w:tcPr>
            <w:tcW w:w="2569" w:type="dxa"/>
            <w:shd w:val="clear" w:color="auto" w:fill="C2D69B" w:themeFill="accent3" w:themeFillTint="99"/>
          </w:tcPr>
          <w:p w:rsidR="00676DEC" w:rsidRPr="00EE7C65" w:rsidRDefault="00676DEC" w:rsidP="00564117">
            <w:pPr>
              <w:rPr>
                <w:b/>
              </w:rPr>
            </w:pPr>
            <w:r w:rsidRPr="00EE7C65">
              <w:rPr>
                <w:b/>
              </w:rPr>
              <w:t xml:space="preserve">Originating Branch/Region </w:t>
            </w:r>
          </w:p>
        </w:tc>
        <w:tc>
          <w:tcPr>
            <w:tcW w:w="6311" w:type="dxa"/>
            <w:shd w:val="clear" w:color="auto" w:fill="C2D69B" w:themeFill="accent3" w:themeFillTint="99"/>
          </w:tcPr>
          <w:p w:rsidR="00676DEC" w:rsidRDefault="00676DEC" w:rsidP="00564117">
            <w:pPr>
              <w:rPr>
                <w:b/>
              </w:rPr>
            </w:pPr>
            <w:r w:rsidRPr="00EE7C65">
              <w:rPr>
                <w:b/>
              </w:rPr>
              <w:t xml:space="preserve">Recommendations to be considered in the development of the final Project Document. </w:t>
            </w:r>
          </w:p>
          <w:p w:rsidR="00E16C86" w:rsidRPr="00EE7C65" w:rsidRDefault="00E16C86" w:rsidP="00E16C86">
            <w:pPr>
              <w:rPr>
                <w:b/>
              </w:rPr>
            </w:pPr>
            <w:r w:rsidRPr="00E16C86">
              <w:rPr>
                <w:b/>
                <w:color w:val="FF0000"/>
              </w:rPr>
              <w:t>*** Comments from relevant Branches and cross-cutting issues are critical</w:t>
            </w:r>
            <w:r>
              <w:rPr>
                <w:b/>
                <w:color w:val="FF0000"/>
              </w:rPr>
              <w:t>.</w:t>
            </w:r>
          </w:p>
        </w:tc>
      </w:tr>
      <w:tr w:rsidR="00676DEC" w:rsidRPr="00EE7C65" w:rsidTr="00676DEC">
        <w:tc>
          <w:tcPr>
            <w:tcW w:w="675" w:type="dxa"/>
          </w:tcPr>
          <w:p w:rsidR="00676DEC" w:rsidRPr="00EE7C65" w:rsidRDefault="00676DEC">
            <w:pPr>
              <w:rPr>
                <w:rFonts w:cstheme="minorHAnsi"/>
              </w:rPr>
            </w:pPr>
          </w:p>
        </w:tc>
        <w:tc>
          <w:tcPr>
            <w:tcW w:w="4619" w:type="dxa"/>
          </w:tcPr>
          <w:p w:rsidR="0089610E" w:rsidRPr="00DF7222" w:rsidRDefault="0089610E"/>
        </w:tc>
        <w:tc>
          <w:tcPr>
            <w:tcW w:w="2569" w:type="dxa"/>
          </w:tcPr>
          <w:p w:rsidR="00A83E9A" w:rsidRPr="00DF7222" w:rsidRDefault="00A83E9A">
            <w:pPr>
              <w:rPr>
                <w:b/>
                <w:color w:val="1F497D" w:themeColor="text2"/>
              </w:rPr>
            </w:pPr>
          </w:p>
        </w:tc>
        <w:tc>
          <w:tcPr>
            <w:tcW w:w="6311" w:type="dxa"/>
          </w:tcPr>
          <w:p w:rsidR="00676DEC" w:rsidRPr="00EE7C65" w:rsidRDefault="00676DEC">
            <w:pPr>
              <w:rPr>
                <w:color w:val="1F497D" w:themeColor="text2"/>
              </w:rPr>
            </w:pPr>
          </w:p>
        </w:tc>
      </w:tr>
      <w:tr w:rsidR="0089610E" w:rsidRPr="00EE7C65" w:rsidTr="00676DEC">
        <w:tc>
          <w:tcPr>
            <w:tcW w:w="675" w:type="dxa"/>
          </w:tcPr>
          <w:p w:rsidR="0089610E" w:rsidRPr="00EE7C65" w:rsidRDefault="0089610E" w:rsidP="00564117">
            <w:pPr>
              <w:rPr>
                <w:rFonts w:cstheme="minorHAnsi"/>
              </w:rPr>
            </w:pPr>
          </w:p>
        </w:tc>
        <w:tc>
          <w:tcPr>
            <w:tcW w:w="4619" w:type="dxa"/>
          </w:tcPr>
          <w:p w:rsidR="0089610E" w:rsidRPr="00DF7222" w:rsidRDefault="0089610E" w:rsidP="005F59B0">
            <w:pPr>
              <w:spacing w:after="200" w:line="276" w:lineRule="auto"/>
              <w:contextualSpacing/>
              <w:jc w:val="both"/>
              <w:rPr>
                <w:rStyle w:val="HighlightedVariable"/>
                <w:color w:val="auto"/>
              </w:rPr>
            </w:pPr>
          </w:p>
        </w:tc>
        <w:tc>
          <w:tcPr>
            <w:tcW w:w="2569" w:type="dxa"/>
          </w:tcPr>
          <w:p w:rsidR="0089610E" w:rsidRPr="00DF7222" w:rsidRDefault="0089610E">
            <w:pPr>
              <w:rPr>
                <w:b/>
                <w:color w:val="1F497D" w:themeColor="text2"/>
              </w:rPr>
            </w:pPr>
          </w:p>
        </w:tc>
        <w:tc>
          <w:tcPr>
            <w:tcW w:w="6311" w:type="dxa"/>
          </w:tcPr>
          <w:p w:rsidR="0089610E" w:rsidRPr="00EE7C65" w:rsidRDefault="0089610E">
            <w:pPr>
              <w:rPr>
                <w:color w:val="1F497D" w:themeColor="text2"/>
              </w:rPr>
            </w:pPr>
          </w:p>
        </w:tc>
      </w:tr>
      <w:tr w:rsidR="0089610E" w:rsidRPr="00EE7C65" w:rsidTr="00676DEC">
        <w:tc>
          <w:tcPr>
            <w:tcW w:w="675" w:type="dxa"/>
          </w:tcPr>
          <w:p w:rsidR="0089610E" w:rsidRPr="00EE7C65" w:rsidRDefault="0089610E" w:rsidP="00564117"/>
        </w:tc>
        <w:tc>
          <w:tcPr>
            <w:tcW w:w="4619" w:type="dxa"/>
          </w:tcPr>
          <w:p w:rsidR="0089610E" w:rsidRPr="00DF7222" w:rsidRDefault="0089610E" w:rsidP="005F59B0">
            <w:pPr>
              <w:autoSpaceDE w:val="0"/>
              <w:autoSpaceDN w:val="0"/>
              <w:adjustRightInd w:val="0"/>
              <w:rPr>
                <w:b/>
                <w:u w:val="single"/>
              </w:rPr>
            </w:pPr>
          </w:p>
        </w:tc>
        <w:tc>
          <w:tcPr>
            <w:tcW w:w="2569" w:type="dxa"/>
          </w:tcPr>
          <w:p w:rsidR="0089610E" w:rsidRPr="00DF7222" w:rsidRDefault="0089610E">
            <w:pPr>
              <w:rPr>
                <w:b/>
                <w:color w:val="1F497D" w:themeColor="text2"/>
              </w:rPr>
            </w:pPr>
          </w:p>
        </w:tc>
        <w:tc>
          <w:tcPr>
            <w:tcW w:w="6311" w:type="dxa"/>
          </w:tcPr>
          <w:p w:rsidR="0089610E" w:rsidRPr="00EE7C65" w:rsidRDefault="0089610E">
            <w:pPr>
              <w:rPr>
                <w:color w:val="1F497D" w:themeColor="text2"/>
              </w:rPr>
            </w:pPr>
          </w:p>
        </w:tc>
      </w:tr>
      <w:tr w:rsidR="0089610E" w:rsidRPr="00EE7C65" w:rsidTr="00676DEC">
        <w:tc>
          <w:tcPr>
            <w:tcW w:w="675" w:type="dxa"/>
          </w:tcPr>
          <w:p w:rsidR="0089610E" w:rsidRPr="00EE7C65" w:rsidRDefault="0089610E" w:rsidP="00676DEC">
            <w:pPr>
              <w:spacing w:after="120"/>
              <w:rPr>
                <w:b/>
              </w:rPr>
            </w:pPr>
          </w:p>
        </w:tc>
        <w:tc>
          <w:tcPr>
            <w:tcW w:w="4619" w:type="dxa"/>
          </w:tcPr>
          <w:p w:rsidR="0089610E" w:rsidRPr="00DF7222" w:rsidRDefault="0089610E" w:rsidP="005F59B0">
            <w:pPr>
              <w:autoSpaceDE w:val="0"/>
              <w:autoSpaceDN w:val="0"/>
              <w:adjustRightInd w:val="0"/>
            </w:pPr>
          </w:p>
        </w:tc>
        <w:tc>
          <w:tcPr>
            <w:tcW w:w="2569" w:type="dxa"/>
          </w:tcPr>
          <w:p w:rsidR="0089610E" w:rsidRPr="00DF7222" w:rsidRDefault="0089610E">
            <w:pPr>
              <w:rPr>
                <w:b/>
                <w:color w:val="1F497D" w:themeColor="text2"/>
              </w:rPr>
            </w:pPr>
          </w:p>
        </w:tc>
        <w:tc>
          <w:tcPr>
            <w:tcW w:w="6311" w:type="dxa"/>
          </w:tcPr>
          <w:p w:rsidR="0089610E" w:rsidRPr="00EE7C65" w:rsidRDefault="0089610E">
            <w:pPr>
              <w:rPr>
                <w:color w:val="1F497D" w:themeColor="text2"/>
              </w:rPr>
            </w:pPr>
          </w:p>
        </w:tc>
      </w:tr>
      <w:tr w:rsidR="0089610E" w:rsidRPr="00EE7C65" w:rsidTr="00EF0DB2">
        <w:tc>
          <w:tcPr>
            <w:tcW w:w="675" w:type="dxa"/>
          </w:tcPr>
          <w:p w:rsidR="0089610E" w:rsidRPr="00EE7C65" w:rsidRDefault="0089610E"/>
        </w:tc>
        <w:tc>
          <w:tcPr>
            <w:tcW w:w="4619" w:type="dxa"/>
            <w:shd w:val="clear" w:color="auto" w:fill="FFFFFF" w:themeFill="background1"/>
          </w:tcPr>
          <w:p w:rsidR="0089610E" w:rsidRPr="00DF7222" w:rsidRDefault="0089610E" w:rsidP="005F59B0">
            <w:pPr>
              <w:autoSpaceDE w:val="0"/>
              <w:autoSpaceDN w:val="0"/>
              <w:adjustRightInd w:val="0"/>
            </w:pPr>
          </w:p>
        </w:tc>
        <w:tc>
          <w:tcPr>
            <w:tcW w:w="2569" w:type="dxa"/>
            <w:shd w:val="clear" w:color="auto" w:fill="FFFFFF" w:themeFill="background1"/>
          </w:tcPr>
          <w:p w:rsidR="0089610E" w:rsidRPr="00DF7222" w:rsidRDefault="0089610E">
            <w:pPr>
              <w:rPr>
                <w:b/>
                <w:color w:val="1F497D" w:themeColor="text2"/>
              </w:rPr>
            </w:pPr>
          </w:p>
        </w:tc>
        <w:tc>
          <w:tcPr>
            <w:tcW w:w="6311" w:type="dxa"/>
          </w:tcPr>
          <w:p w:rsidR="0089610E" w:rsidRPr="00EE7C65" w:rsidRDefault="0089610E">
            <w:pPr>
              <w:rPr>
                <w:color w:val="1F497D" w:themeColor="text2"/>
              </w:rPr>
            </w:pPr>
          </w:p>
        </w:tc>
      </w:tr>
      <w:tr w:rsidR="0089610E" w:rsidRPr="00EE7C65" w:rsidTr="00EF0DB2">
        <w:tc>
          <w:tcPr>
            <w:tcW w:w="675" w:type="dxa"/>
          </w:tcPr>
          <w:p w:rsidR="0089610E" w:rsidRPr="00EE7C65" w:rsidRDefault="0089610E"/>
        </w:tc>
        <w:tc>
          <w:tcPr>
            <w:tcW w:w="4619" w:type="dxa"/>
            <w:shd w:val="clear" w:color="auto" w:fill="FFFFFF" w:themeFill="background1"/>
          </w:tcPr>
          <w:p w:rsidR="0089610E" w:rsidRPr="00DF7222" w:rsidRDefault="0089610E" w:rsidP="00676DEC">
            <w:pPr>
              <w:autoSpaceDE w:val="0"/>
              <w:autoSpaceDN w:val="0"/>
              <w:adjustRightInd w:val="0"/>
            </w:pPr>
          </w:p>
        </w:tc>
        <w:tc>
          <w:tcPr>
            <w:tcW w:w="2569" w:type="dxa"/>
            <w:shd w:val="clear" w:color="auto" w:fill="FFFFFF" w:themeFill="background1"/>
          </w:tcPr>
          <w:p w:rsidR="0089610E" w:rsidRPr="00DF7222" w:rsidRDefault="0089610E">
            <w:pPr>
              <w:rPr>
                <w:b/>
                <w:color w:val="1F497D" w:themeColor="text2"/>
              </w:rPr>
            </w:pPr>
          </w:p>
        </w:tc>
        <w:tc>
          <w:tcPr>
            <w:tcW w:w="6311" w:type="dxa"/>
          </w:tcPr>
          <w:p w:rsidR="0089610E" w:rsidRPr="00EE7C65" w:rsidRDefault="0089610E">
            <w:pPr>
              <w:rPr>
                <w:color w:val="1F497D" w:themeColor="text2"/>
              </w:rPr>
            </w:pPr>
          </w:p>
        </w:tc>
      </w:tr>
      <w:tr w:rsidR="0089610E" w:rsidRPr="00EE7C65" w:rsidTr="00EF0DB2">
        <w:tc>
          <w:tcPr>
            <w:tcW w:w="675" w:type="dxa"/>
          </w:tcPr>
          <w:p w:rsidR="0089610E" w:rsidRPr="00EE7C65" w:rsidRDefault="0089610E"/>
        </w:tc>
        <w:tc>
          <w:tcPr>
            <w:tcW w:w="4619" w:type="dxa"/>
            <w:shd w:val="clear" w:color="auto" w:fill="FFFFFF" w:themeFill="background1"/>
          </w:tcPr>
          <w:p w:rsidR="0089610E" w:rsidRPr="00DF7222" w:rsidRDefault="0089610E" w:rsidP="0089610E"/>
        </w:tc>
        <w:tc>
          <w:tcPr>
            <w:tcW w:w="2569" w:type="dxa"/>
            <w:shd w:val="clear" w:color="auto" w:fill="FFFFFF" w:themeFill="background1"/>
          </w:tcPr>
          <w:p w:rsidR="0089610E" w:rsidRPr="00DF7222" w:rsidRDefault="0089610E">
            <w:pPr>
              <w:rPr>
                <w:b/>
                <w:color w:val="1F497D" w:themeColor="text2"/>
              </w:rPr>
            </w:pPr>
          </w:p>
        </w:tc>
        <w:tc>
          <w:tcPr>
            <w:tcW w:w="6311" w:type="dxa"/>
          </w:tcPr>
          <w:p w:rsidR="0089610E" w:rsidRPr="00EE7C65" w:rsidRDefault="0089610E" w:rsidP="00DD2BEC">
            <w:pPr>
              <w:pStyle w:val="Title"/>
              <w:pBdr>
                <w:top w:val="none" w:sz="0" w:space="0" w:color="auto"/>
                <w:bottom w:val="none" w:sz="0" w:space="0" w:color="auto"/>
              </w:pBdr>
              <w:jc w:val="left"/>
              <w:rPr>
                <w:rFonts w:asciiTheme="minorHAnsi" w:hAnsiTheme="minorHAnsi" w:cs="Calibri"/>
                <w:color w:val="1F497D" w:themeColor="text2"/>
                <w:sz w:val="22"/>
                <w:szCs w:val="22"/>
                <w:lang w:val="en-GB"/>
              </w:rPr>
            </w:pPr>
          </w:p>
        </w:tc>
      </w:tr>
      <w:tr w:rsidR="0089610E" w:rsidRPr="00EE7C65" w:rsidTr="00EF0DB2">
        <w:tc>
          <w:tcPr>
            <w:tcW w:w="675" w:type="dxa"/>
          </w:tcPr>
          <w:p w:rsidR="0089610E" w:rsidRPr="00EE7C65" w:rsidRDefault="0089610E"/>
        </w:tc>
        <w:tc>
          <w:tcPr>
            <w:tcW w:w="4619" w:type="dxa"/>
            <w:shd w:val="clear" w:color="auto" w:fill="FFFFFF" w:themeFill="background1"/>
          </w:tcPr>
          <w:p w:rsidR="0089610E" w:rsidRPr="00DF7222" w:rsidRDefault="0089610E" w:rsidP="00A83E9A">
            <w:pPr>
              <w:pStyle w:val="Title"/>
              <w:pBdr>
                <w:top w:val="none" w:sz="0" w:space="0" w:color="auto"/>
                <w:bottom w:val="none" w:sz="0" w:space="0" w:color="auto"/>
              </w:pBdr>
              <w:jc w:val="left"/>
              <w:rPr>
                <w:rFonts w:asciiTheme="minorHAnsi" w:hAnsiTheme="minorHAnsi" w:cs="Calibri"/>
                <w:sz w:val="22"/>
                <w:szCs w:val="22"/>
                <w:lang w:val="en-GB"/>
              </w:rPr>
            </w:pPr>
          </w:p>
        </w:tc>
        <w:tc>
          <w:tcPr>
            <w:tcW w:w="2569" w:type="dxa"/>
            <w:shd w:val="clear" w:color="auto" w:fill="FFFFFF" w:themeFill="background1"/>
          </w:tcPr>
          <w:p w:rsidR="0089610E" w:rsidRPr="00DF7222" w:rsidRDefault="0089610E">
            <w:pPr>
              <w:rPr>
                <w:b/>
                <w:color w:val="1F497D" w:themeColor="text2"/>
              </w:rPr>
            </w:pPr>
          </w:p>
        </w:tc>
        <w:tc>
          <w:tcPr>
            <w:tcW w:w="6311" w:type="dxa"/>
          </w:tcPr>
          <w:p w:rsidR="0089610E" w:rsidRPr="00EE7C65" w:rsidRDefault="0089610E">
            <w:pPr>
              <w:rPr>
                <w:color w:val="1F497D" w:themeColor="text2"/>
              </w:rPr>
            </w:pPr>
          </w:p>
        </w:tc>
      </w:tr>
      <w:tr w:rsidR="00327F49" w:rsidRPr="00EE7C65" w:rsidTr="00EF0DB2">
        <w:tc>
          <w:tcPr>
            <w:tcW w:w="675" w:type="dxa"/>
          </w:tcPr>
          <w:p w:rsidR="00327F49" w:rsidRPr="00EE7C65" w:rsidRDefault="00327F49"/>
        </w:tc>
        <w:tc>
          <w:tcPr>
            <w:tcW w:w="4619" w:type="dxa"/>
            <w:shd w:val="clear" w:color="auto" w:fill="FFFFFF" w:themeFill="background1"/>
          </w:tcPr>
          <w:p w:rsidR="00327F49" w:rsidRPr="00DF7222" w:rsidRDefault="00327F49" w:rsidP="00327F49">
            <w:pPr>
              <w:rPr>
                <w:rStyle w:val="documenttitle11"/>
                <w:color w:val="0070C0"/>
                <w:sz w:val="22"/>
                <w:szCs w:val="22"/>
              </w:rPr>
            </w:pPr>
          </w:p>
        </w:tc>
        <w:tc>
          <w:tcPr>
            <w:tcW w:w="2569" w:type="dxa"/>
            <w:shd w:val="clear" w:color="auto" w:fill="FFFFFF" w:themeFill="background1"/>
          </w:tcPr>
          <w:p w:rsidR="00327F49" w:rsidRPr="00DF7222" w:rsidRDefault="00327F49">
            <w:pPr>
              <w:rPr>
                <w:b/>
                <w:color w:val="1F497D" w:themeColor="text2"/>
              </w:rPr>
            </w:pPr>
          </w:p>
        </w:tc>
        <w:tc>
          <w:tcPr>
            <w:tcW w:w="6311" w:type="dxa"/>
          </w:tcPr>
          <w:p w:rsidR="00327F49" w:rsidRPr="00EE7C65" w:rsidRDefault="00327F49">
            <w:pPr>
              <w:rPr>
                <w:color w:val="1F497D" w:themeColor="text2"/>
              </w:rPr>
            </w:pPr>
          </w:p>
        </w:tc>
      </w:tr>
      <w:tr w:rsidR="00EE7C65" w:rsidRPr="00EE7C65" w:rsidTr="00EF0DB2">
        <w:tc>
          <w:tcPr>
            <w:tcW w:w="675" w:type="dxa"/>
          </w:tcPr>
          <w:p w:rsidR="00EE7C65" w:rsidRPr="00EE7C65" w:rsidRDefault="00EE7C65" w:rsidP="005F59B0"/>
        </w:tc>
        <w:tc>
          <w:tcPr>
            <w:tcW w:w="4619" w:type="dxa"/>
            <w:shd w:val="clear" w:color="auto" w:fill="FFFFFF" w:themeFill="background1"/>
          </w:tcPr>
          <w:p w:rsidR="00EE7C65" w:rsidRPr="00DF7222" w:rsidRDefault="00EE7C65" w:rsidP="005F59B0">
            <w:pPr>
              <w:pStyle w:val="Title"/>
              <w:pBdr>
                <w:top w:val="none" w:sz="0" w:space="0" w:color="auto"/>
                <w:bottom w:val="none" w:sz="0" w:space="0" w:color="auto"/>
              </w:pBdr>
              <w:jc w:val="left"/>
              <w:rPr>
                <w:rFonts w:asciiTheme="minorHAnsi" w:hAnsiTheme="minorHAnsi" w:cs="Calibri"/>
                <w:sz w:val="22"/>
                <w:szCs w:val="22"/>
                <w:lang w:val="en-GB"/>
              </w:rPr>
            </w:pPr>
          </w:p>
        </w:tc>
        <w:tc>
          <w:tcPr>
            <w:tcW w:w="2569" w:type="dxa"/>
            <w:shd w:val="clear" w:color="auto" w:fill="FFFFFF" w:themeFill="background1"/>
          </w:tcPr>
          <w:p w:rsidR="00EE7C65" w:rsidRPr="00DF7222" w:rsidRDefault="00EE7C65" w:rsidP="005F59B0">
            <w:pPr>
              <w:rPr>
                <w:b/>
                <w:color w:val="1F497D" w:themeColor="text2"/>
              </w:rPr>
            </w:pPr>
          </w:p>
        </w:tc>
        <w:tc>
          <w:tcPr>
            <w:tcW w:w="6311" w:type="dxa"/>
          </w:tcPr>
          <w:p w:rsidR="00EE7C65" w:rsidRPr="00EE7C65" w:rsidRDefault="00EE7C65" w:rsidP="005F59B0">
            <w:pPr>
              <w:rPr>
                <w:color w:val="1F497D" w:themeColor="text2"/>
              </w:rPr>
            </w:pPr>
          </w:p>
        </w:tc>
      </w:tr>
      <w:tr w:rsidR="00EE7C65" w:rsidRPr="00EE7C65" w:rsidTr="00EF0DB2">
        <w:tc>
          <w:tcPr>
            <w:tcW w:w="675" w:type="dxa"/>
          </w:tcPr>
          <w:p w:rsidR="00EE7C65" w:rsidRPr="00EE7C65" w:rsidRDefault="00EE7C65" w:rsidP="005F59B0"/>
        </w:tc>
        <w:tc>
          <w:tcPr>
            <w:tcW w:w="4619" w:type="dxa"/>
            <w:shd w:val="clear" w:color="auto" w:fill="FFFFFF" w:themeFill="background1"/>
          </w:tcPr>
          <w:p w:rsidR="00EE7C65" w:rsidRPr="00DF7222" w:rsidRDefault="00EE7C65" w:rsidP="005F59B0">
            <w:pPr>
              <w:pStyle w:val="Title"/>
              <w:pBdr>
                <w:top w:val="none" w:sz="0" w:space="0" w:color="auto"/>
                <w:bottom w:val="none" w:sz="0" w:space="0" w:color="auto"/>
              </w:pBdr>
              <w:jc w:val="left"/>
              <w:rPr>
                <w:rFonts w:asciiTheme="minorHAnsi" w:hAnsiTheme="minorHAnsi" w:cs="Calibri"/>
                <w:sz w:val="22"/>
                <w:szCs w:val="22"/>
                <w:lang w:val="en-GB"/>
              </w:rPr>
            </w:pPr>
          </w:p>
        </w:tc>
        <w:tc>
          <w:tcPr>
            <w:tcW w:w="2569" w:type="dxa"/>
            <w:shd w:val="clear" w:color="auto" w:fill="FFFFFF" w:themeFill="background1"/>
          </w:tcPr>
          <w:p w:rsidR="00EE7C65" w:rsidRPr="00DF7222" w:rsidRDefault="00EE7C65" w:rsidP="005F59B0">
            <w:pPr>
              <w:rPr>
                <w:b/>
                <w:color w:val="1F497D" w:themeColor="text2"/>
              </w:rPr>
            </w:pPr>
          </w:p>
        </w:tc>
        <w:tc>
          <w:tcPr>
            <w:tcW w:w="6311" w:type="dxa"/>
          </w:tcPr>
          <w:p w:rsidR="00EE7C65" w:rsidRPr="00EE7C65" w:rsidRDefault="00EE7C65" w:rsidP="005F59B0">
            <w:pPr>
              <w:rPr>
                <w:color w:val="1F497D" w:themeColor="text2"/>
              </w:rPr>
            </w:pPr>
          </w:p>
        </w:tc>
      </w:tr>
    </w:tbl>
    <w:p w:rsidR="00537687" w:rsidRPr="00EE7C65" w:rsidRDefault="00537687"/>
    <w:sectPr w:rsidR="00537687" w:rsidRPr="00EE7C65" w:rsidSect="005641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11" w:rsidRDefault="00E11811" w:rsidP="0089610E">
      <w:pPr>
        <w:spacing w:after="0" w:line="240" w:lineRule="auto"/>
      </w:pPr>
      <w:r>
        <w:separator/>
      </w:r>
    </w:p>
  </w:endnote>
  <w:endnote w:type="continuationSeparator" w:id="0">
    <w:p w:rsidR="00E11811" w:rsidRDefault="00E11811" w:rsidP="0089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11" w:rsidRDefault="00E11811" w:rsidP="0089610E">
      <w:pPr>
        <w:spacing w:after="0" w:line="240" w:lineRule="auto"/>
      </w:pPr>
      <w:r>
        <w:separator/>
      </w:r>
    </w:p>
  </w:footnote>
  <w:footnote w:type="continuationSeparator" w:id="0">
    <w:p w:rsidR="00E11811" w:rsidRDefault="00E11811" w:rsidP="00896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17"/>
    <w:rsid w:val="00140EB8"/>
    <w:rsid w:val="00292EB5"/>
    <w:rsid w:val="00327F49"/>
    <w:rsid w:val="00435F8A"/>
    <w:rsid w:val="00475170"/>
    <w:rsid w:val="00537687"/>
    <w:rsid w:val="00564117"/>
    <w:rsid w:val="00676DEC"/>
    <w:rsid w:val="00743C0E"/>
    <w:rsid w:val="00787AC1"/>
    <w:rsid w:val="0089610E"/>
    <w:rsid w:val="00A83E9A"/>
    <w:rsid w:val="00A95936"/>
    <w:rsid w:val="00CD787E"/>
    <w:rsid w:val="00DF7222"/>
    <w:rsid w:val="00E11811"/>
    <w:rsid w:val="00E16C86"/>
    <w:rsid w:val="00EE7C65"/>
    <w:rsid w:val="00EF0DB2"/>
    <w:rsid w:val="00F504F1"/>
    <w:rsid w:val="00F5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6DEC"/>
    <w:pPr>
      <w:pBdr>
        <w:top w:val="single" w:sz="8" w:space="1" w:color="4F81BD"/>
        <w:bottom w:val="single" w:sz="8" w:space="4" w:color="4F81BD"/>
      </w:pBdr>
      <w:spacing w:after="300" w:line="240" w:lineRule="auto"/>
      <w:contextualSpacing/>
      <w:jc w:val="center"/>
    </w:pPr>
    <w:rPr>
      <w:rFonts w:ascii="Cambria" w:eastAsia="Times New Roman" w:hAnsi="Cambria" w:cs="Times New Roman"/>
      <w:spacing w:val="5"/>
      <w:kern w:val="28"/>
      <w:sz w:val="36"/>
      <w:szCs w:val="52"/>
      <w:lang w:val="en-US"/>
    </w:rPr>
  </w:style>
  <w:style w:type="character" w:customStyle="1" w:styleId="TitleChar">
    <w:name w:val="Title Char"/>
    <w:basedOn w:val="DefaultParagraphFont"/>
    <w:link w:val="Title"/>
    <w:uiPriority w:val="10"/>
    <w:rsid w:val="00676DEC"/>
    <w:rPr>
      <w:rFonts w:ascii="Cambria" w:eastAsia="Times New Roman" w:hAnsi="Cambria" w:cs="Times New Roman"/>
      <w:spacing w:val="5"/>
      <w:kern w:val="28"/>
      <w:sz w:val="36"/>
      <w:szCs w:val="52"/>
      <w:lang w:val="en-US"/>
    </w:rPr>
  </w:style>
  <w:style w:type="character" w:customStyle="1" w:styleId="HighlightedVariable">
    <w:name w:val="Highlighted Variable"/>
    <w:rsid w:val="0089610E"/>
    <w:rPr>
      <w:color w:val="0000FF"/>
    </w:rPr>
  </w:style>
  <w:style w:type="paragraph" w:styleId="ListParagraph">
    <w:name w:val="List Paragraph"/>
    <w:aliases w:val="Main numbered paragraph,List Paragraph1,Ha"/>
    <w:basedOn w:val="Normal"/>
    <w:link w:val="ListParagraphChar"/>
    <w:uiPriority w:val="99"/>
    <w:qFormat/>
    <w:rsid w:val="0089610E"/>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aliases w:val="Main numbered paragraph Char,List Paragraph1 Char,Ha Char"/>
    <w:link w:val="ListParagraph"/>
    <w:uiPriority w:val="99"/>
    <w:locked/>
    <w:rsid w:val="0089610E"/>
    <w:rPr>
      <w:rFonts w:ascii="Times New Roman" w:eastAsia="Times New Roman" w:hAnsi="Times New Roman" w:cs="Times New Roman"/>
      <w:sz w:val="24"/>
      <w:szCs w:val="24"/>
      <w:lang w:val="en-US"/>
    </w:rPr>
  </w:style>
  <w:style w:type="character" w:customStyle="1" w:styleId="documenttitle11">
    <w:name w:val="documenttitle11"/>
    <w:basedOn w:val="DefaultParagraphFont"/>
    <w:rsid w:val="0089610E"/>
    <w:rPr>
      <w:b/>
      <w:bCs/>
      <w:color w:val="000000"/>
      <w:sz w:val="36"/>
      <w:szCs w:val="36"/>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rsid w:val="008961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5_G Char,Footnote Text Char Char Char1,Footnote Text Char1 Char Char Char,Footnote Text Char Char Char Char Char,Footnote Text Char Char1 Char,Footnote Text Char1 Char Char1,Footnote Text Char Char Char Char1,Char Char Char,Char Char1"/>
    <w:basedOn w:val="DefaultParagraphFont"/>
    <w:link w:val="FootnoteText"/>
    <w:uiPriority w:val="99"/>
    <w:rsid w:val="0089610E"/>
    <w:rPr>
      <w:rFonts w:ascii="Times New Roman" w:eastAsia="Times New Roman" w:hAnsi="Times New Roman" w:cs="Times New Roman"/>
      <w:sz w:val="20"/>
      <w:szCs w:val="20"/>
      <w:lang w:val="en-US"/>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
    <w:basedOn w:val="DefaultParagraphFont"/>
    <w:link w:val="4GCharCharCharChar"/>
    <w:uiPriority w:val="99"/>
    <w:rsid w:val="0089610E"/>
    <w:rPr>
      <w:rFonts w:cs="Times New Roman"/>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89610E"/>
    <w:pPr>
      <w:spacing w:after="160" w:line="240" w:lineRule="exact"/>
      <w:jc w:val="both"/>
    </w:pPr>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6DEC"/>
    <w:pPr>
      <w:pBdr>
        <w:top w:val="single" w:sz="8" w:space="1" w:color="4F81BD"/>
        <w:bottom w:val="single" w:sz="8" w:space="4" w:color="4F81BD"/>
      </w:pBdr>
      <w:spacing w:after="300" w:line="240" w:lineRule="auto"/>
      <w:contextualSpacing/>
      <w:jc w:val="center"/>
    </w:pPr>
    <w:rPr>
      <w:rFonts w:ascii="Cambria" w:eastAsia="Times New Roman" w:hAnsi="Cambria" w:cs="Times New Roman"/>
      <w:spacing w:val="5"/>
      <w:kern w:val="28"/>
      <w:sz w:val="36"/>
      <w:szCs w:val="52"/>
      <w:lang w:val="en-US"/>
    </w:rPr>
  </w:style>
  <w:style w:type="character" w:customStyle="1" w:styleId="TitleChar">
    <w:name w:val="Title Char"/>
    <w:basedOn w:val="DefaultParagraphFont"/>
    <w:link w:val="Title"/>
    <w:uiPriority w:val="10"/>
    <w:rsid w:val="00676DEC"/>
    <w:rPr>
      <w:rFonts w:ascii="Cambria" w:eastAsia="Times New Roman" w:hAnsi="Cambria" w:cs="Times New Roman"/>
      <w:spacing w:val="5"/>
      <w:kern w:val="28"/>
      <w:sz w:val="36"/>
      <w:szCs w:val="52"/>
      <w:lang w:val="en-US"/>
    </w:rPr>
  </w:style>
  <w:style w:type="character" w:customStyle="1" w:styleId="HighlightedVariable">
    <w:name w:val="Highlighted Variable"/>
    <w:rsid w:val="0089610E"/>
    <w:rPr>
      <w:color w:val="0000FF"/>
    </w:rPr>
  </w:style>
  <w:style w:type="paragraph" w:styleId="ListParagraph">
    <w:name w:val="List Paragraph"/>
    <w:aliases w:val="Main numbered paragraph,List Paragraph1,Ha"/>
    <w:basedOn w:val="Normal"/>
    <w:link w:val="ListParagraphChar"/>
    <w:uiPriority w:val="99"/>
    <w:qFormat/>
    <w:rsid w:val="0089610E"/>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aliases w:val="Main numbered paragraph Char,List Paragraph1 Char,Ha Char"/>
    <w:link w:val="ListParagraph"/>
    <w:uiPriority w:val="99"/>
    <w:locked/>
    <w:rsid w:val="0089610E"/>
    <w:rPr>
      <w:rFonts w:ascii="Times New Roman" w:eastAsia="Times New Roman" w:hAnsi="Times New Roman" w:cs="Times New Roman"/>
      <w:sz w:val="24"/>
      <w:szCs w:val="24"/>
      <w:lang w:val="en-US"/>
    </w:rPr>
  </w:style>
  <w:style w:type="character" w:customStyle="1" w:styleId="documenttitle11">
    <w:name w:val="documenttitle11"/>
    <w:basedOn w:val="DefaultParagraphFont"/>
    <w:rsid w:val="0089610E"/>
    <w:rPr>
      <w:b/>
      <w:bCs/>
      <w:color w:val="000000"/>
      <w:sz w:val="36"/>
      <w:szCs w:val="36"/>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rsid w:val="008961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5_G Char,Footnote Text Char Char Char1,Footnote Text Char1 Char Char Char,Footnote Text Char Char Char Char Char,Footnote Text Char Char1 Char,Footnote Text Char1 Char Char1,Footnote Text Char Char Char Char1,Char Char Char,Char Char1"/>
    <w:basedOn w:val="DefaultParagraphFont"/>
    <w:link w:val="FootnoteText"/>
    <w:uiPriority w:val="99"/>
    <w:rsid w:val="0089610E"/>
    <w:rPr>
      <w:rFonts w:ascii="Times New Roman" w:eastAsia="Times New Roman" w:hAnsi="Times New Roman" w:cs="Times New Roman"/>
      <w:sz w:val="20"/>
      <w:szCs w:val="20"/>
      <w:lang w:val="en-US"/>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
    <w:basedOn w:val="DefaultParagraphFont"/>
    <w:link w:val="4GCharCharCharChar"/>
    <w:uiPriority w:val="99"/>
    <w:rsid w:val="0089610E"/>
    <w:rPr>
      <w:rFonts w:cs="Times New Roman"/>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89610E"/>
    <w:pPr>
      <w:spacing w:after="160" w:line="240" w:lineRule="exact"/>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Muraguri-Mwololo</dc:creator>
  <cp:lastModifiedBy>Christine Katiku</cp:lastModifiedBy>
  <cp:revision>2</cp:revision>
  <dcterms:created xsi:type="dcterms:W3CDTF">2016-04-19T07:46:00Z</dcterms:created>
  <dcterms:modified xsi:type="dcterms:W3CDTF">2016-04-19T07:46:00Z</dcterms:modified>
</cp:coreProperties>
</file>