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4A74" w14:textId="77777777" w:rsidR="0017336D" w:rsidRPr="0017336D" w:rsidRDefault="0017336D" w:rsidP="001733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17336D">
        <w:rPr>
          <w:rFonts w:ascii="Helvetica" w:eastAsia="Times New Roman" w:hAnsi="Helvetica" w:cs="Times New Roman"/>
          <w:sz w:val="32"/>
          <w:szCs w:val="32"/>
        </w:rPr>
        <w:t>Bicycles, walking ideal for Kenyan cities – UN-Habitat boss</w:t>
      </w:r>
      <w:r w:rsidRPr="0017336D">
        <w:rPr>
          <w:rFonts w:ascii="Helvetica" w:eastAsia="Times New Roman" w:hAnsi="Helvetica" w:cs="Times New Roman"/>
          <w:sz w:val="32"/>
          <w:szCs w:val="32"/>
        </w:rPr>
        <w:t xml:space="preserve"> </w:t>
      </w:r>
    </w:p>
    <w:p w14:paraId="55C5A291" w14:textId="606FD8F1" w:rsidR="0017336D" w:rsidRPr="0017336D" w:rsidRDefault="0017336D" w:rsidP="0017336D">
      <w:pPr>
        <w:spacing w:after="36" w:line="75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7336D">
        <w:rPr>
          <w:rFonts w:ascii="Helvetica" w:eastAsia="Times New Roman" w:hAnsi="Helvetica" w:cs="Times New Roman"/>
          <w:sz w:val="24"/>
          <w:szCs w:val="24"/>
        </w:rPr>
        <w:t>By MAGDALENE WANJA</w:t>
      </w:r>
      <w:r>
        <w:rPr>
          <w:rFonts w:ascii="Helvetica" w:eastAsia="Times New Roman" w:hAnsi="Helvetica" w:cs="Times New Roman"/>
          <w:sz w:val="24"/>
          <w:szCs w:val="24"/>
        </w:rPr>
        <w:t xml:space="preserve">, Daily Nation, </w:t>
      </w:r>
      <w:r w:rsidRPr="0017336D">
        <w:rPr>
          <w:rFonts w:ascii="Helvetica" w:eastAsia="Times New Roman" w:hAnsi="Helvetica" w:cs="Times New Roman"/>
          <w:caps/>
          <w:sz w:val="20"/>
          <w:szCs w:val="20"/>
        </w:rPr>
        <w:t>TUESDAY DECEMBER 3 2019</w:t>
      </w:r>
      <w:r w:rsidRPr="0017336D">
        <w:rPr>
          <w:rFonts w:ascii="Helvetica" w:eastAsia="Times New Roman" w:hAnsi="Helvetica" w:cs="Times New Roman"/>
          <w:caps/>
          <w:sz w:val="20"/>
          <w:szCs w:val="20"/>
        </w:rPr>
        <w:t xml:space="preserve"> </w:t>
      </w:r>
    </w:p>
    <w:p w14:paraId="24B0BA3F" w14:textId="67FCFFCE" w:rsidR="0017336D" w:rsidRPr="0017336D" w:rsidRDefault="0017336D" w:rsidP="00173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36D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14:paraId="2AE5B65D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Kenyans have been urged to embrace non-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motorised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traffic (NMT) as a way of reducing congestion in cities and promoting a healthy population.</w:t>
      </w:r>
    </w:p>
    <w:p w14:paraId="4991DF75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These include bicycles and walking.</w:t>
      </w:r>
    </w:p>
    <w:p w14:paraId="7C3664E4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Speaking after an event in Nairobi Monday to highlight the importance of safe riding, UN-Habitat Executive Director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Maimunah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Mohd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Sharif said many city dwellers waste valuable time and energy stuck in traffic jams.</w:t>
      </w:r>
    </w:p>
    <w:p w14:paraId="4DC9736B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She noted that this could be reduced if people embraced cycling to work as a form of transport.</w:t>
      </w:r>
    </w:p>
    <w:p w14:paraId="5628151A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Ms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Sharif urged the government to provide safe riding spaces, saying this will make it easier for many people to reach their destinations in time.</w:t>
      </w:r>
    </w:p>
    <w:p w14:paraId="3E7B45CB" w14:textId="52D3983C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“I believe that Nairobi could become a very good city for cycling if safe infrastructure is provided. The demand for cycling is high and the climate is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favourable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as well,” she said.</w:t>
      </w:r>
    </w:p>
    <w:p w14:paraId="1A314DE5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According to the National Transport Safety Authority, about 90,000 new vehicles are added in Nairobi alone each year.</w:t>
      </w:r>
    </w:p>
    <w:p w14:paraId="7086192A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lastRenderedPageBreak/>
        <w:t>“This is hard to imagine against the background of the already traffic-choked streets and highways,” she added.</w:t>
      </w:r>
    </w:p>
    <w:p w14:paraId="4BD6C515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Ms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Sharif also urged the government to come up with a modern and high-capacity public transport systems that integrated with walking and cycling.</w:t>
      </w:r>
    </w:p>
    <w:p w14:paraId="0953A23B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Participants took part in the riding from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Popote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Gardens in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Kilimani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, via State House Road to Serena hotel.</w:t>
      </w:r>
    </w:p>
    <w:p w14:paraId="68835E9D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Some of the riders included Nairobi Governor Mike Sonko, Belgium’s ambassador to Kenya, representatives from various ministries and Nairobi Woman Representative Esther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Passaris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.</w:t>
      </w:r>
    </w:p>
    <w:p w14:paraId="12D19B2F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Nairobi County adopted a non-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motorised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transport policy in 2016.</w:t>
      </w:r>
    </w:p>
    <w:p w14:paraId="0E3B0E01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Housing and Urban Development Principal Secretary Charles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Hinga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noted that the Nairobi City County NMT Policy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recognises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the main NMT modes as being walking, cycling, animal and human-drawn carts as well as wheelchairs, skateboards and strollers.</w:t>
      </w:r>
    </w:p>
    <w:p w14:paraId="0E0CC4EE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It aims to develop and maintain a transport system that fully integrates them as part of the city’s transport system.</w:t>
      </w:r>
    </w:p>
    <w:p w14:paraId="1AEB8893" w14:textId="59365505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He said Kenya’s Integrated National Transport Policy (2012) also </w:t>
      </w: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recognizes</w:t>
      </w: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NMT as a form of transport in addressing the mobility needs of non-vehicular commuters.</w:t>
      </w:r>
    </w:p>
    <w:p w14:paraId="58E32606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lastRenderedPageBreak/>
        <w:t xml:space="preserve">“I am glad to note that the Nairobi Integrated Urban Masterplan (NIUPLAN) for the period 2014-2030 identifies insufficient provision of walkways, crossing facilities, inadequate provision of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signalised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crossings and lack of continuity as the key NMT challenges in the City,”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Mr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Hinga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said in a statement read by </w:t>
      </w:r>
      <w:proofErr w:type="spellStart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Mr</w:t>
      </w:r>
      <w:proofErr w:type="spellEnd"/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 xml:space="preserve"> Michael Owino.</w:t>
      </w:r>
    </w:p>
    <w:p w14:paraId="1D369DFB" w14:textId="77777777" w:rsidR="0017336D" w:rsidRPr="0017336D" w:rsidRDefault="0017336D" w:rsidP="0017336D">
      <w:pPr>
        <w:spacing w:after="234" w:line="480" w:lineRule="auto"/>
        <w:rPr>
          <w:rFonts w:ascii="Georgia" w:eastAsia="Times New Roman" w:hAnsi="Georgia" w:cs="Times New Roman"/>
          <w:color w:val="5D5D5D"/>
          <w:sz w:val="26"/>
          <w:szCs w:val="26"/>
        </w:rPr>
      </w:pPr>
      <w:r w:rsidRPr="0017336D">
        <w:rPr>
          <w:rFonts w:ascii="Georgia" w:eastAsia="Times New Roman" w:hAnsi="Georgia" w:cs="Times New Roman"/>
          <w:color w:val="5D5D5D"/>
          <w:sz w:val="26"/>
          <w:szCs w:val="26"/>
        </w:rPr>
        <w:t>“This compromises safety for vulnerable road users, whilst increasing their difficulty of travel.”</w:t>
      </w:r>
    </w:p>
    <w:sectPr w:rsidR="0017336D" w:rsidRPr="0017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2285"/>
    <w:multiLevelType w:val="multilevel"/>
    <w:tmpl w:val="E12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758F"/>
    <w:multiLevelType w:val="multilevel"/>
    <w:tmpl w:val="808C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6D"/>
    <w:rsid w:val="0017336D"/>
    <w:rsid w:val="006D3CDE"/>
    <w:rsid w:val="00B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728A"/>
  <w15:chartTrackingRefBased/>
  <w15:docId w15:val="{880A634F-46B9-49B7-B59B-C18403D5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2">
          <w:marLeft w:val="0"/>
          <w:marRight w:val="0"/>
          <w:marTop w:val="150"/>
          <w:marBottom w:val="450"/>
          <w:divBdr>
            <w:top w:val="single" w:sz="6" w:space="15" w:color="D9D9D9"/>
            <w:left w:val="none" w:sz="0" w:space="0" w:color="auto"/>
            <w:bottom w:val="single" w:sz="6" w:space="15" w:color="D9D9D9"/>
            <w:right w:val="none" w:sz="0" w:space="0" w:color="auto"/>
          </w:divBdr>
          <w:divsChild>
            <w:div w:id="10652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Gichuki</dc:creator>
  <cp:keywords/>
  <dc:description/>
  <cp:lastModifiedBy>Joseph Gichuki</cp:lastModifiedBy>
  <cp:revision>2</cp:revision>
  <dcterms:created xsi:type="dcterms:W3CDTF">2019-12-03T06:58:00Z</dcterms:created>
  <dcterms:modified xsi:type="dcterms:W3CDTF">2019-12-03T07:05:00Z</dcterms:modified>
</cp:coreProperties>
</file>