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71" w:rsidRPr="00C5791E" w:rsidRDefault="001F0B71" w:rsidP="001F0B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C5791E">
        <w:rPr>
          <w:rFonts w:cstheme="minorHAnsi"/>
          <w:color w:val="000000"/>
          <w:sz w:val="24"/>
          <w:szCs w:val="24"/>
        </w:rPr>
        <w:t>Dear All,</w:t>
      </w:r>
    </w:p>
    <w:p w:rsidR="001F0B71" w:rsidRPr="00C5791E" w:rsidRDefault="001F0B71" w:rsidP="001F0B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B2999" w:rsidRPr="00C5791E" w:rsidRDefault="00604B04" w:rsidP="007017E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The just adopted</w:t>
      </w:r>
      <w:r w:rsidR="006B2999" w:rsidRPr="00C5791E">
        <w:rPr>
          <w:rFonts w:cstheme="minorHAnsi"/>
          <w:color w:val="000000"/>
          <w:sz w:val="24"/>
          <w:szCs w:val="24"/>
        </w:rPr>
        <w:t xml:space="preserve"> Sustainable Development Goal 11 Target 7 </w:t>
      </w:r>
      <w:r>
        <w:rPr>
          <w:rFonts w:cstheme="minorHAnsi"/>
          <w:color w:val="000000"/>
          <w:sz w:val="24"/>
          <w:szCs w:val="24"/>
        </w:rPr>
        <w:t>aims to,</w:t>
      </w:r>
      <w:r w:rsidR="006B2999" w:rsidRPr="00C5791E">
        <w:rPr>
          <w:rFonts w:cstheme="minorHAnsi"/>
          <w:color w:val="000000"/>
          <w:sz w:val="24"/>
          <w:szCs w:val="24"/>
        </w:rPr>
        <w:t xml:space="preserve"> “by 2030, provide universal access to safe, inclusive and accessible green and public spaces, in particular for women and children, older persons and persons with disabilities”</w:t>
      </w:r>
      <w:r>
        <w:rPr>
          <w:rFonts w:cstheme="minorHAnsi"/>
          <w:color w:val="000000"/>
          <w:sz w:val="24"/>
          <w:szCs w:val="24"/>
        </w:rPr>
        <w:t xml:space="preserve">. Aptly, </w:t>
      </w:r>
      <w:r w:rsidR="006B2999" w:rsidRPr="00C5791E">
        <w:rPr>
          <w:rFonts w:cstheme="minorHAnsi"/>
          <w:color w:val="000000"/>
          <w:sz w:val="24"/>
          <w:szCs w:val="24"/>
        </w:rPr>
        <w:t>t</w:t>
      </w:r>
      <w:r w:rsidR="007017E6" w:rsidRPr="00C5791E">
        <w:rPr>
          <w:rFonts w:cstheme="minorHAnsi"/>
          <w:color w:val="000000"/>
          <w:sz w:val="24"/>
          <w:szCs w:val="24"/>
        </w:rPr>
        <w:t xml:space="preserve">his </w:t>
      </w:r>
      <w:r w:rsidR="006B2999" w:rsidRPr="00C5791E">
        <w:rPr>
          <w:rFonts w:cstheme="minorHAnsi"/>
          <w:color w:val="000000"/>
          <w:sz w:val="24"/>
          <w:szCs w:val="24"/>
        </w:rPr>
        <w:t>year’s</w:t>
      </w:r>
      <w:r w:rsidR="007017E6" w:rsidRPr="00C5791E">
        <w:rPr>
          <w:rFonts w:cstheme="minorHAnsi"/>
          <w:color w:val="000000"/>
          <w:sz w:val="24"/>
          <w:szCs w:val="24"/>
        </w:rPr>
        <w:t xml:space="preserve"> theme of World Habitat Day </w:t>
      </w:r>
      <w:r w:rsidRPr="00BF2372">
        <w:rPr>
          <w:rFonts w:cstheme="minorHAnsi"/>
          <w:sz w:val="24"/>
          <w:szCs w:val="24"/>
        </w:rPr>
        <w:t xml:space="preserve">was </w:t>
      </w:r>
      <w:r w:rsidR="007017E6" w:rsidRPr="00BF2372">
        <w:rPr>
          <w:rFonts w:cstheme="minorHAnsi"/>
          <w:i/>
          <w:iCs/>
          <w:sz w:val="24"/>
          <w:szCs w:val="24"/>
        </w:rPr>
        <w:t>Public Spaces for All</w:t>
      </w:r>
      <w:r w:rsidRPr="00BF2372">
        <w:rPr>
          <w:rFonts w:cstheme="minorHAnsi"/>
          <w:iCs/>
          <w:sz w:val="24"/>
          <w:szCs w:val="24"/>
        </w:rPr>
        <w:t>. As</w:t>
      </w:r>
      <w:r w:rsidRPr="00BF2372">
        <w:rPr>
          <w:rFonts w:cstheme="minorHAnsi"/>
          <w:i/>
          <w:iCs/>
          <w:sz w:val="24"/>
          <w:szCs w:val="24"/>
        </w:rPr>
        <w:t xml:space="preserve"> </w:t>
      </w:r>
      <w:r w:rsidR="0081262E" w:rsidRPr="00C5791E">
        <w:rPr>
          <w:rFonts w:cstheme="minorHAnsi"/>
          <w:iCs/>
          <w:color w:val="000000"/>
          <w:sz w:val="24"/>
          <w:szCs w:val="24"/>
        </w:rPr>
        <w:t xml:space="preserve">we </w:t>
      </w:r>
      <w:r>
        <w:rPr>
          <w:rFonts w:cstheme="minorHAnsi"/>
          <w:iCs/>
          <w:color w:val="000000"/>
          <w:sz w:val="24"/>
          <w:szCs w:val="24"/>
        </w:rPr>
        <w:t xml:space="preserve">close the celebration of this Urban October, </w:t>
      </w:r>
      <w:r w:rsidR="0081262E" w:rsidRPr="00C5791E">
        <w:rPr>
          <w:rFonts w:cstheme="minorHAnsi"/>
          <w:iCs/>
          <w:color w:val="000000"/>
          <w:sz w:val="24"/>
          <w:szCs w:val="24"/>
        </w:rPr>
        <w:t xml:space="preserve">would like to </w:t>
      </w:r>
      <w:r>
        <w:rPr>
          <w:rFonts w:cstheme="minorHAnsi"/>
          <w:iCs/>
          <w:color w:val="000000"/>
          <w:sz w:val="24"/>
          <w:szCs w:val="24"/>
        </w:rPr>
        <w:t>bring this challenge forward by</w:t>
      </w:r>
      <w:r w:rsidR="006B2999" w:rsidRPr="00C5791E">
        <w:rPr>
          <w:rFonts w:cstheme="minorHAnsi"/>
          <w:iCs/>
          <w:color w:val="000000"/>
          <w:sz w:val="24"/>
          <w:szCs w:val="24"/>
        </w:rPr>
        <w:t xml:space="preserve"> launch</w:t>
      </w:r>
      <w:r>
        <w:rPr>
          <w:rFonts w:cstheme="minorHAnsi"/>
          <w:iCs/>
          <w:color w:val="000000"/>
          <w:sz w:val="24"/>
          <w:szCs w:val="24"/>
        </w:rPr>
        <w:t>ing</w:t>
      </w:r>
      <w:r w:rsidR="006B2999" w:rsidRPr="00C5791E">
        <w:rPr>
          <w:rFonts w:cstheme="minorHAnsi"/>
          <w:iCs/>
          <w:color w:val="000000"/>
          <w:sz w:val="24"/>
          <w:szCs w:val="24"/>
        </w:rPr>
        <w:t xml:space="preserve"> a call for innovative and exciting public space project</w:t>
      </w:r>
      <w:r>
        <w:rPr>
          <w:rFonts w:cstheme="minorHAnsi"/>
          <w:iCs/>
          <w:color w:val="000000"/>
          <w:sz w:val="24"/>
          <w:szCs w:val="24"/>
        </w:rPr>
        <w:t>s</w:t>
      </w:r>
      <w:r w:rsidR="006B2999" w:rsidRPr="00C5791E">
        <w:rPr>
          <w:rFonts w:cstheme="minorHAnsi"/>
          <w:iCs/>
          <w:color w:val="000000"/>
          <w:sz w:val="24"/>
          <w:szCs w:val="24"/>
        </w:rPr>
        <w:t xml:space="preserve"> which </w:t>
      </w:r>
      <w:r w:rsidR="0081262E" w:rsidRPr="00C5791E">
        <w:rPr>
          <w:rFonts w:cstheme="minorHAnsi"/>
          <w:iCs/>
          <w:color w:val="000000"/>
          <w:sz w:val="24"/>
          <w:szCs w:val="24"/>
        </w:rPr>
        <w:t>could receive a small grant to support implementation.</w:t>
      </w:r>
      <w:r w:rsidR="006B2999" w:rsidRPr="00C5791E">
        <w:rPr>
          <w:rFonts w:cstheme="minorHAnsi"/>
          <w:iCs/>
          <w:color w:val="000000"/>
          <w:sz w:val="24"/>
          <w:szCs w:val="24"/>
        </w:rPr>
        <w:t xml:space="preserve"> </w:t>
      </w:r>
    </w:p>
    <w:p w:rsidR="006B2999" w:rsidRPr="00C5791E" w:rsidRDefault="006B2999" w:rsidP="007017E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604B04" w:rsidRDefault="00604B04" w:rsidP="0081262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All Regional and local Offices, as well as partners </w:t>
      </w:r>
      <w:r w:rsidR="005745D7">
        <w:rPr>
          <w:rFonts w:cstheme="minorHAnsi"/>
          <w:color w:val="000000"/>
          <w:sz w:val="24"/>
          <w:szCs w:val="24"/>
        </w:rPr>
        <w:t xml:space="preserve">already working with UN-Habitat on similar or related activities </w:t>
      </w:r>
      <w:r w:rsidR="0081262E" w:rsidRPr="0081262E">
        <w:rPr>
          <w:rFonts w:eastAsia="Times New Roman" w:cstheme="minorHAnsi"/>
          <w:color w:val="000000"/>
          <w:sz w:val="24"/>
          <w:szCs w:val="24"/>
        </w:rPr>
        <w:t>are invited to submit proposals that will contribute to the achievement of our expected result</w:t>
      </w:r>
      <w:r w:rsidR="0081262E" w:rsidRPr="00C5791E">
        <w:rPr>
          <w:rFonts w:eastAsia="Times New Roman" w:cstheme="minorHAnsi"/>
          <w:color w:val="000000"/>
          <w:sz w:val="24"/>
          <w:szCs w:val="24"/>
        </w:rPr>
        <w:t xml:space="preserve">: the </w:t>
      </w:r>
      <w:r w:rsidR="0081262E" w:rsidRPr="00C5791E">
        <w:rPr>
          <w:rFonts w:eastAsia="Times New Roman" w:cstheme="minorHAnsi"/>
          <w:bCs/>
          <w:sz w:val="24"/>
          <w:szCs w:val="24"/>
        </w:rPr>
        <w:t>effective creation, protection, design and management of public spaces,</w:t>
      </w:r>
      <w:r w:rsidR="0081262E" w:rsidRPr="00C5791E">
        <w:rPr>
          <w:rFonts w:eastAsia="Times New Roman" w:cstheme="minorHAnsi"/>
          <w:bCs/>
          <w:iCs/>
          <w:sz w:val="24"/>
          <w:szCs w:val="24"/>
        </w:rPr>
        <w:t xml:space="preserve"> particularly in disadvantaged communities</w:t>
      </w:r>
      <w:r w:rsidR="00463529" w:rsidRPr="00C5791E">
        <w:rPr>
          <w:rFonts w:eastAsia="Times New Roman" w:cstheme="minorHAnsi"/>
          <w:bCs/>
          <w:iCs/>
          <w:sz w:val="24"/>
          <w:szCs w:val="24"/>
        </w:rPr>
        <w:t xml:space="preserve"> in rapidly urbanizing cities and towns,</w:t>
      </w:r>
      <w:r w:rsidR="00463529" w:rsidRPr="00C5791E">
        <w:rPr>
          <w:rFonts w:eastAsia="Times New Roman" w:cstheme="minorHAnsi"/>
          <w:bCs/>
          <w:sz w:val="24"/>
          <w:szCs w:val="24"/>
        </w:rPr>
        <w:t xml:space="preserve"> as critical preconditions for poverty reduction and the fulfillment of human rights in urban areas</w:t>
      </w:r>
      <w:r w:rsidR="0081262E" w:rsidRPr="0081262E">
        <w:rPr>
          <w:rFonts w:eastAsia="Times New Roman" w:cstheme="minorHAnsi"/>
          <w:color w:val="000000"/>
          <w:sz w:val="24"/>
          <w:szCs w:val="24"/>
        </w:rPr>
        <w:t>.</w:t>
      </w:r>
    </w:p>
    <w:p w:rsidR="00604B04" w:rsidRPr="0081262E" w:rsidRDefault="00604B04" w:rsidP="008126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745D7" w:rsidRDefault="0081262E" w:rsidP="0081262E">
      <w:pPr>
        <w:shd w:val="clear" w:color="auto" w:fill="FFFFFF"/>
        <w:spacing w:before="150" w:after="150" w:line="288" w:lineRule="atLeast"/>
        <w:ind w:right="150"/>
        <w:rPr>
          <w:rFonts w:eastAsia="Times New Roman" w:cstheme="minorHAnsi"/>
          <w:color w:val="000000"/>
          <w:sz w:val="24"/>
          <w:szCs w:val="24"/>
        </w:rPr>
      </w:pPr>
      <w:r w:rsidRPr="00C5791E">
        <w:rPr>
          <w:rFonts w:eastAsia="Times New Roman" w:cstheme="minorHAnsi"/>
          <w:color w:val="000000"/>
          <w:sz w:val="24"/>
          <w:szCs w:val="24"/>
        </w:rPr>
        <w:t xml:space="preserve">The proposal </w:t>
      </w:r>
      <w:r w:rsidRPr="0081262E">
        <w:rPr>
          <w:rFonts w:eastAsia="Times New Roman" w:cstheme="minorHAnsi"/>
          <w:color w:val="000000"/>
          <w:sz w:val="24"/>
          <w:szCs w:val="24"/>
        </w:rPr>
        <w:t xml:space="preserve">must demonstrate that </w:t>
      </w:r>
      <w:r w:rsidR="00222E15">
        <w:rPr>
          <w:rFonts w:eastAsia="Times New Roman" w:cstheme="minorHAnsi"/>
          <w:color w:val="000000"/>
          <w:sz w:val="24"/>
          <w:szCs w:val="24"/>
        </w:rPr>
        <w:t>it</w:t>
      </w:r>
      <w:r w:rsidRPr="0081262E">
        <w:rPr>
          <w:rFonts w:eastAsia="Times New Roman" w:cstheme="minorHAnsi"/>
          <w:color w:val="000000"/>
          <w:sz w:val="24"/>
          <w:szCs w:val="24"/>
        </w:rPr>
        <w:t xml:space="preserve"> contribute</w:t>
      </w:r>
      <w:r w:rsidR="00222E15">
        <w:rPr>
          <w:rFonts w:eastAsia="Times New Roman" w:cstheme="minorHAnsi"/>
          <w:color w:val="000000"/>
          <w:sz w:val="24"/>
          <w:szCs w:val="24"/>
        </w:rPr>
        <w:t>s</w:t>
      </w:r>
      <w:r w:rsidRPr="0081262E">
        <w:rPr>
          <w:rFonts w:eastAsia="Times New Roman" w:cstheme="minorHAnsi"/>
          <w:color w:val="000000"/>
          <w:sz w:val="24"/>
          <w:szCs w:val="24"/>
        </w:rPr>
        <w:t xml:space="preserve"> toward </w:t>
      </w:r>
      <w:r w:rsidR="00463529" w:rsidRPr="00C5791E">
        <w:rPr>
          <w:rFonts w:eastAsia="Times New Roman" w:cstheme="minorHAnsi"/>
          <w:color w:val="000000"/>
          <w:sz w:val="24"/>
          <w:szCs w:val="24"/>
        </w:rPr>
        <w:t>the following</w:t>
      </w:r>
      <w:r w:rsidRPr="0081262E">
        <w:rPr>
          <w:rFonts w:eastAsia="Times New Roman" w:cstheme="minorHAnsi"/>
          <w:color w:val="000000"/>
          <w:sz w:val="24"/>
          <w:szCs w:val="24"/>
        </w:rPr>
        <w:t xml:space="preserve"> outcome:</w:t>
      </w:r>
      <w:r w:rsidR="00463529" w:rsidRPr="00C5791E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81262E" w:rsidRPr="0081262E" w:rsidRDefault="00463529" w:rsidP="0081262E">
      <w:pPr>
        <w:shd w:val="clear" w:color="auto" w:fill="FFFFFF"/>
        <w:spacing w:before="150" w:after="150" w:line="288" w:lineRule="atLeast"/>
        <w:ind w:right="150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060CC8">
        <w:rPr>
          <w:rFonts w:eastAsia="Times New Roman" w:cstheme="minorHAnsi"/>
          <w:i/>
          <w:sz w:val="24"/>
          <w:szCs w:val="24"/>
        </w:rPr>
        <w:t>I</w:t>
      </w:r>
      <w:r w:rsidRPr="00060CC8">
        <w:rPr>
          <w:rFonts w:cstheme="minorHAnsi"/>
          <w:i/>
          <w:color w:val="000000"/>
          <w:sz w:val="24"/>
          <w:szCs w:val="24"/>
        </w:rPr>
        <w:t xml:space="preserve">mproved local </w:t>
      </w:r>
      <w:r w:rsidRPr="00060CC8">
        <w:rPr>
          <w:rFonts w:cstheme="minorHAnsi"/>
          <w:i/>
          <w:sz w:val="24"/>
          <w:szCs w:val="24"/>
        </w:rPr>
        <w:t xml:space="preserve">policies, plans and designs for </w:t>
      </w:r>
      <w:r w:rsidRPr="00060CC8">
        <w:rPr>
          <w:rFonts w:eastAsia="Times New Roman" w:cstheme="minorHAnsi"/>
          <w:i/>
          <w:sz w:val="24"/>
          <w:szCs w:val="24"/>
        </w:rPr>
        <w:t xml:space="preserve">safe, inclusive and accessible public spaces for all which supports </w:t>
      </w:r>
      <w:r w:rsidRPr="00060CC8">
        <w:rPr>
          <w:rFonts w:cstheme="minorHAnsi"/>
          <w:i/>
          <w:sz w:val="24"/>
          <w:szCs w:val="24"/>
        </w:rPr>
        <w:t>more compact, integrated and connected, socially inclusive cities and neighborhoods in partner cities</w:t>
      </w:r>
      <w:r w:rsidRPr="00C5791E">
        <w:rPr>
          <w:rFonts w:cstheme="minorHAnsi"/>
          <w:sz w:val="24"/>
          <w:szCs w:val="24"/>
        </w:rPr>
        <w:t>.</w:t>
      </w:r>
      <w:proofErr w:type="gramEnd"/>
    </w:p>
    <w:p w:rsidR="00463529" w:rsidRPr="00C5791E" w:rsidRDefault="00463529" w:rsidP="00463529">
      <w:pPr>
        <w:pStyle w:val="NormalWeb"/>
        <w:shd w:val="clear" w:color="auto" w:fill="FFFFFF"/>
        <w:spacing w:before="150" w:beforeAutospacing="0" w:after="150" w:afterAutospacing="0" w:line="288" w:lineRule="atLeast"/>
        <w:ind w:right="150"/>
        <w:rPr>
          <w:rFonts w:asciiTheme="minorHAnsi" w:hAnsiTheme="minorHAnsi" w:cstheme="minorHAnsi"/>
          <w:color w:val="000000"/>
        </w:rPr>
      </w:pPr>
      <w:r w:rsidRPr="00C5791E">
        <w:rPr>
          <w:rFonts w:asciiTheme="minorHAnsi" w:hAnsiTheme="minorHAnsi" w:cstheme="minorHAnsi"/>
          <w:color w:val="000000"/>
        </w:rPr>
        <w:t>We will assess all proposals on a comparative basis against the following assessment criteria:</w:t>
      </w:r>
    </w:p>
    <w:p w:rsidR="00C5791E" w:rsidRPr="00C5791E" w:rsidRDefault="005745D7" w:rsidP="00C5791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How i</w:t>
      </w:r>
      <w:r w:rsidR="00C5791E" w:rsidRPr="00C5791E">
        <w:rPr>
          <w:rFonts w:cstheme="minorHAnsi"/>
          <w:color w:val="000000"/>
          <w:sz w:val="24"/>
          <w:szCs w:val="24"/>
        </w:rPr>
        <w:t>mportant is the space for the community</w:t>
      </w:r>
    </w:p>
    <w:p w:rsidR="006B2999" w:rsidRPr="00C5791E" w:rsidRDefault="006B2999" w:rsidP="0046352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5791E">
        <w:rPr>
          <w:rFonts w:cstheme="minorHAnsi"/>
          <w:color w:val="000000"/>
          <w:sz w:val="24"/>
          <w:szCs w:val="24"/>
        </w:rPr>
        <w:t>Accessibility</w:t>
      </w:r>
    </w:p>
    <w:p w:rsidR="00463529" w:rsidRPr="00C5791E" w:rsidRDefault="00463529" w:rsidP="0046352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5791E">
        <w:rPr>
          <w:rFonts w:cstheme="minorHAnsi"/>
          <w:color w:val="000000"/>
          <w:sz w:val="24"/>
          <w:szCs w:val="24"/>
        </w:rPr>
        <w:t>Connected, n</w:t>
      </w:r>
      <w:r w:rsidR="006B2999" w:rsidRPr="00C5791E">
        <w:rPr>
          <w:rFonts w:cstheme="minorHAnsi"/>
          <w:color w:val="000000"/>
          <w:sz w:val="24"/>
          <w:szCs w:val="24"/>
        </w:rPr>
        <w:t>etworked</w:t>
      </w:r>
      <w:r w:rsidRPr="00C5791E">
        <w:rPr>
          <w:rFonts w:cstheme="minorHAnsi"/>
          <w:color w:val="000000"/>
          <w:sz w:val="24"/>
          <w:szCs w:val="24"/>
        </w:rPr>
        <w:t xml:space="preserve"> and</w:t>
      </w:r>
      <w:r w:rsidR="006B2999" w:rsidRPr="00C5791E">
        <w:rPr>
          <w:rFonts w:cstheme="minorHAnsi"/>
          <w:color w:val="000000"/>
          <w:sz w:val="24"/>
          <w:szCs w:val="24"/>
        </w:rPr>
        <w:t xml:space="preserve"> integrated </w:t>
      </w:r>
      <w:r w:rsidR="005745D7">
        <w:rPr>
          <w:rFonts w:cstheme="minorHAnsi"/>
          <w:color w:val="000000"/>
          <w:sz w:val="24"/>
          <w:szCs w:val="24"/>
        </w:rPr>
        <w:t>in terms of functions and location</w:t>
      </w:r>
    </w:p>
    <w:p w:rsidR="006B2999" w:rsidRPr="00C5791E" w:rsidRDefault="00463529" w:rsidP="0046352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5791E">
        <w:rPr>
          <w:rFonts w:cstheme="minorHAnsi"/>
          <w:color w:val="000000"/>
          <w:sz w:val="24"/>
          <w:szCs w:val="24"/>
        </w:rPr>
        <w:t>M</w:t>
      </w:r>
      <w:r w:rsidR="006B2999" w:rsidRPr="00C5791E">
        <w:rPr>
          <w:rFonts w:cstheme="minorHAnsi"/>
          <w:color w:val="000000"/>
          <w:sz w:val="24"/>
          <w:szCs w:val="24"/>
        </w:rPr>
        <w:t>ulti-functionality</w:t>
      </w:r>
    </w:p>
    <w:p w:rsidR="006B2999" w:rsidRPr="00C5791E" w:rsidRDefault="006B2999" w:rsidP="0046352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5791E">
        <w:rPr>
          <w:rFonts w:cstheme="minorHAnsi"/>
          <w:color w:val="000000"/>
          <w:sz w:val="24"/>
          <w:szCs w:val="24"/>
        </w:rPr>
        <w:t>Safety</w:t>
      </w:r>
    </w:p>
    <w:p w:rsidR="00463529" w:rsidRPr="00C5791E" w:rsidRDefault="006B2999" w:rsidP="0046352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88" w:lineRule="atLeast"/>
        <w:ind w:right="150"/>
        <w:rPr>
          <w:rFonts w:cstheme="minorHAnsi"/>
          <w:sz w:val="24"/>
          <w:szCs w:val="24"/>
        </w:rPr>
      </w:pPr>
      <w:r w:rsidRPr="00C5791E">
        <w:rPr>
          <w:rFonts w:cstheme="minorHAnsi"/>
          <w:color w:val="000000"/>
          <w:sz w:val="24"/>
          <w:szCs w:val="24"/>
        </w:rPr>
        <w:t>Social inclusiveness</w:t>
      </w:r>
      <w:r w:rsidR="00463529" w:rsidRPr="00C5791E">
        <w:rPr>
          <w:rFonts w:cstheme="minorHAnsi"/>
          <w:color w:val="000000"/>
          <w:sz w:val="24"/>
          <w:szCs w:val="24"/>
        </w:rPr>
        <w:t xml:space="preserve"> and h</w:t>
      </w:r>
      <w:r w:rsidR="00463529" w:rsidRPr="00C5791E">
        <w:rPr>
          <w:rFonts w:cstheme="minorHAnsi"/>
          <w:sz w:val="24"/>
          <w:szCs w:val="24"/>
        </w:rPr>
        <w:t>uman rights</w:t>
      </w:r>
    </w:p>
    <w:p w:rsidR="00463529" w:rsidRPr="00C5791E" w:rsidRDefault="00E4000F" w:rsidP="0046352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88" w:lineRule="atLeast"/>
        <w:ind w:right="150"/>
        <w:rPr>
          <w:rFonts w:cstheme="minorHAnsi"/>
          <w:sz w:val="24"/>
          <w:szCs w:val="24"/>
        </w:rPr>
      </w:pPr>
      <w:hyperlink r:id="rId6" w:history="1">
        <w:r w:rsidR="00463529" w:rsidRPr="00C5791E">
          <w:rPr>
            <w:rStyle w:val="Hyperlink"/>
            <w:rFonts w:cstheme="minorHAnsi"/>
            <w:color w:val="auto"/>
            <w:sz w:val="24"/>
            <w:szCs w:val="24"/>
            <w:u w:val="none"/>
          </w:rPr>
          <w:t>Gender equality</w:t>
        </w:r>
      </w:hyperlink>
    </w:p>
    <w:p w:rsidR="00463529" w:rsidRPr="00C5791E" w:rsidRDefault="00604B04" w:rsidP="0046352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88" w:lineRule="atLeast"/>
        <w:ind w:right="150"/>
        <w:rPr>
          <w:rFonts w:cstheme="minorHAnsi"/>
          <w:color w:val="000000"/>
          <w:sz w:val="24"/>
          <w:szCs w:val="24"/>
        </w:rPr>
      </w:pPr>
      <w:r>
        <w:t>Y</w:t>
      </w:r>
      <w:hyperlink r:id="rId7" w:history="1">
        <w:r w:rsidR="00463529" w:rsidRPr="00C5791E">
          <w:rPr>
            <w:rStyle w:val="Hyperlink"/>
            <w:rFonts w:cstheme="minorHAnsi"/>
            <w:color w:val="auto"/>
            <w:sz w:val="24"/>
            <w:szCs w:val="24"/>
            <w:u w:val="none"/>
          </w:rPr>
          <w:t>outh</w:t>
        </w:r>
      </w:hyperlink>
      <w:r w:rsidR="00463529" w:rsidRPr="00C5791E">
        <w:rPr>
          <w:rFonts w:cstheme="minorHAnsi"/>
          <w:sz w:val="24"/>
          <w:szCs w:val="24"/>
        </w:rPr>
        <w:t xml:space="preserve"> empower</w:t>
      </w:r>
      <w:r w:rsidR="00463529" w:rsidRPr="00C5791E">
        <w:rPr>
          <w:rFonts w:cstheme="minorHAnsi"/>
          <w:color w:val="000000"/>
          <w:sz w:val="24"/>
          <w:szCs w:val="24"/>
        </w:rPr>
        <w:t>ment</w:t>
      </w:r>
    </w:p>
    <w:p w:rsidR="00463529" w:rsidRPr="00C5791E" w:rsidRDefault="00463529" w:rsidP="0046352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5791E">
        <w:rPr>
          <w:rFonts w:cstheme="minorHAnsi"/>
          <w:color w:val="000000"/>
          <w:sz w:val="24"/>
          <w:szCs w:val="24"/>
        </w:rPr>
        <w:t>Sustainability of results, management structures and maintenance frameworks</w:t>
      </w:r>
    </w:p>
    <w:p w:rsidR="00463529" w:rsidRPr="00C5791E" w:rsidRDefault="00463529" w:rsidP="0046352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88" w:lineRule="atLeast"/>
        <w:ind w:right="150"/>
        <w:rPr>
          <w:rFonts w:cstheme="minorHAnsi"/>
          <w:color w:val="000000"/>
          <w:sz w:val="24"/>
          <w:szCs w:val="24"/>
        </w:rPr>
      </w:pPr>
      <w:r w:rsidRPr="00C5791E">
        <w:rPr>
          <w:rFonts w:cstheme="minorHAnsi"/>
          <w:color w:val="000000"/>
          <w:sz w:val="24"/>
          <w:szCs w:val="24"/>
        </w:rPr>
        <w:t xml:space="preserve">Financial </w:t>
      </w:r>
      <w:r w:rsidR="00C5791E" w:rsidRPr="00C5791E">
        <w:rPr>
          <w:rFonts w:cstheme="minorHAnsi"/>
          <w:color w:val="000000"/>
          <w:sz w:val="24"/>
          <w:szCs w:val="24"/>
        </w:rPr>
        <w:t>sustainability</w:t>
      </w:r>
      <w:r w:rsidRPr="00C5791E">
        <w:rPr>
          <w:rFonts w:cstheme="minorHAnsi"/>
          <w:color w:val="000000"/>
          <w:sz w:val="24"/>
          <w:szCs w:val="24"/>
        </w:rPr>
        <w:t xml:space="preserve"> and </w:t>
      </w:r>
      <w:r w:rsidR="00C5791E" w:rsidRPr="00C5791E">
        <w:rPr>
          <w:rFonts w:cstheme="minorHAnsi"/>
          <w:color w:val="000000"/>
          <w:sz w:val="24"/>
          <w:szCs w:val="24"/>
        </w:rPr>
        <w:t>counterpart</w:t>
      </w:r>
      <w:r w:rsidRPr="00C5791E">
        <w:rPr>
          <w:rFonts w:cstheme="minorHAnsi"/>
          <w:color w:val="000000"/>
          <w:sz w:val="24"/>
          <w:szCs w:val="24"/>
        </w:rPr>
        <w:t xml:space="preserve"> contributions</w:t>
      </w:r>
    </w:p>
    <w:p w:rsidR="00463529" w:rsidRPr="00C5791E" w:rsidRDefault="00C5791E" w:rsidP="0046352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88" w:lineRule="atLeast"/>
        <w:ind w:right="150"/>
        <w:rPr>
          <w:rFonts w:cstheme="minorHAnsi"/>
          <w:color w:val="000000"/>
          <w:sz w:val="24"/>
          <w:szCs w:val="24"/>
        </w:rPr>
      </w:pPr>
      <w:r w:rsidRPr="00C5791E">
        <w:rPr>
          <w:rFonts w:cstheme="minorHAnsi"/>
          <w:color w:val="000000"/>
          <w:sz w:val="24"/>
          <w:szCs w:val="24"/>
        </w:rPr>
        <w:t>Plan for scaling-up on city-wide level</w:t>
      </w:r>
    </w:p>
    <w:p w:rsidR="00C5791E" w:rsidRPr="00C5791E" w:rsidRDefault="00604B04" w:rsidP="0046352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88" w:lineRule="atLeast"/>
        <w:ind w:right="15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Link or potential impact with local/national</w:t>
      </w:r>
      <w:r w:rsidR="00C5791E" w:rsidRPr="00C5791E">
        <w:rPr>
          <w:rFonts w:cstheme="minorHAnsi"/>
          <w:color w:val="000000"/>
          <w:sz w:val="24"/>
          <w:szCs w:val="24"/>
        </w:rPr>
        <w:t xml:space="preserve"> policy</w:t>
      </w:r>
    </w:p>
    <w:p w:rsidR="00C5791E" w:rsidRDefault="00604B04" w:rsidP="0046352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88" w:lineRule="atLeast"/>
        <w:ind w:right="15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Inclusion of design, financial and legal dimensions (t</w:t>
      </w:r>
      <w:r w:rsidR="00C5791E" w:rsidRPr="00C5791E">
        <w:rPr>
          <w:rFonts w:cstheme="minorHAnsi"/>
          <w:color w:val="000000"/>
          <w:sz w:val="24"/>
          <w:szCs w:val="24"/>
        </w:rPr>
        <w:t>hree-legged approach</w:t>
      </w:r>
      <w:r>
        <w:rPr>
          <w:rFonts w:cstheme="minorHAnsi"/>
          <w:color w:val="000000"/>
          <w:sz w:val="24"/>
          <w:szCs w:val="24"/>
        </w:rPr>
        <w:t>)</w:t>
      </w:r>
    </w:p>
    <w:p w:rsidR="005745D7" w:rsidRPr="00C5791E" w:rsidRDefault="005745D7" w:rsidP="0046352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88" w:lineRule="atLeast"/>
        <w:ind w:right="15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Regional balance and type of cities covered will be </w:t>
      </w:r>
      <w:proofErr w:type="gramStart"/>
      <w:r>
        <w:rPr>
          <w:rFonts w:cstheme="minorHAnsi"/>
          <w:color w:val="000000"/>
          <w:sz w:val="24"/>
          <w:szCs w:val="24"/>
        </w:rPr>
        <w:t>an</w:t>
      </w:r>
      <w:r w:rsidR="00BF2372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additional</w:t>
      </w:r>
      <w:proofErr w:type="gramEnd"/>
      <w:r>
        <w:rPr>
          <w:rFonts w:cstheme="minorHAnsi"/>
          <w:color w:val="000000"/>
          <w:sz w:val="24"/>
          <w:szCs w:val="24"/>
        </w:rPr>
        <w:t xml:space="preserve"> criteria for final selection, as it would be the link with existing/ongoing projects.</w:t>
      </w:r>
    </w:p>
    <w:p w:rsidR="00604B04" w:rsidRDefault="00C5791E" w:rsidP="00C5791E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C5791E">
        <w:rPr>
          <w:rFonts w:cstheme="minorHAnsi"/>
          <w:color w:val="333333"/>
          <w:sz w:val="24"/>
          <w:szCs w:val="24"/>
          <w:shd w:val="clear" w:color="auto" w:fill="FFFFFF"/>
        </w:rPr>
        <w:t xml:space="preserve">We will provide an amount of </w:t>
      </w:r>
      <w:r w:rsidR="00604B04">
        <w:rPr>
          <w:rFonts w:cstheme="minorHAnsi"/>
          <w:color w:val="333333"/>
          <w:sz w:val="24"/>
          <w:szCs w:val="24"/>
          <w:shd w:val="clear" w:color="auto" w:fill="FFFFFF"/>
        </w:rPr>
        <w:t xml:space="preserve">between </w:t>
      </w:r>
      <w:r w:rsidR="00BF2372">
        <w:rPr>
          <w:rFonts w:cstheme="minorHAnsi"/>
          <w:color w:val="333333"/>
          <w:sz w:val="24"/>
          <w:szCs w:val="24"/>
          <w:shd w:val="clear" w:color="auto" w:fill="FFFFFF"/>
        </w:rPr>
        <w:t>2</w:t>
      </w:r>
      <w:r w:rsidR="00604B04">
        <w:rPr>
          <w:rFonts w:cstheme="minorHAnsi"/>
          <w:color w:val="333333"/>
          <w:sz w:val="24"/>
          <w:szCs w:val="24"/>
          <w:shd w:val="clear" w:color="auto" w:fill="FFFFFF"/>
        </w:rPr>
        <w:t xml:space="preserve">0,000 to 100,000 USD </w:t>
      </w:r>
      <w:r w:rsidRPr="00C5791E">
        <w:rPr>
          <w:rFonts w:cstheme="minorHAnsi"/>
          <w:color w:val="333333"/>
          <w:sz w:val="24"/>
          <w:szCs w:val="24"/>
          <w:shd w:val="clear" w:color="auto" w:fill="FFFFFF"/>
        </w:rPr>
        <w:t>over 1 year</w:t>
      </w:r>
      <w:r w:rsidR="00604B04">
        <w:rPr>
          <w:rFonts w:cstheme="minorHAnsi"/>
          <w:color w:val="333333"/>
          <w:sz w:val="24"/>
          <w:szCs w:val="24"/>
          <w:shd w:val="clear" w:color="auto" w:fill="FFFFFF"/>
        </w:rPr>
        <w:t xml:space="preserve"> (depending on the scale of the intervention and the local capacity)</w:t>
      </w:r>
      <w:r w:rsidR="005745D7">
        <w:rPr>
          <w:rFonts w:cstheme="minorHAnsi"/>
          <w:color w:val="333333"/>
          <w:sz w:val="24"/>
          <w:szCs w:val="24"/>
          <w:shd w:val="clear" w:color="auto" w:fill="FFFFFF"/>
        </w:rPr>
        <w:t xml:space="preserve"> to </w:t>
      </w:r>
      <w:r w:rsidR="00BF2372">
        <w:rPr>
          <w:rFonts w:cstheme="minorHAnsi"/>
          <w:color w:val="333333"/>
          <w:sz w:val="24"/>
          <w:szCs w:val="24"/>
          <w:shd w:val="clear" w:color="auto" w:fill="FFFFFF"/>
        </w:rPr>
        <w:t xml:space="preserve">5 to </w:t>
      </w:r>
      <w:r w:rsidR="005745D7">
        <w:rPr>
          <w:rFonts w:cstheme="minorHAnsi"/>
          <w:color w:val="333333"/>
          <w:sz w:val="24"/>
          <w:szCs w:val="24"/>
          <w:shd w:val="clear" w:color="auto" w:fill="FFFFFF"/>
        </w:rPr>
        <w:t>10 proposals selected among the above</w:t>
      </w:r>
      <w:r w:rsidR="00604B04">
        <w:rPr>
          <w:rFonts w:cstheme="minorHAnsi"/>
          <w:color w:val="333333"/>
          <w:sz w:val="24"/>
          <w:szCs w:val="24"/>
          <w:shd w:val="clear" w:color="auto" w:fill="FFFFFF"/>
        </w:rPr>
        <w:t>. In addition</w:t>
      </w:r>
      <w:r w:rsidR="005745D7">
        <w:rPr>
          <w:rFonts w:cstheme="minorHAnsi"/>
          <w:color w:val="333333"/>
          <w:sz w:val="24"/>
          <w:szCs w:val="24"/>
          <w:shd w:val="clear" w:color="auto" w:fill="FFFFFF"/>
        </w:rPr>
        <w:t xml:space="preserve"> to the funds</w:t>
      </w:r>
      <w:r w:rsidR="00604B04">
        <w:rPr>
          <w:rFonts w:cstheme="minorHAnsi"/>
          <w:color w:val="333333"/>
          <w:sz w:val="24"/>
          <w:szCs w:val="24"/>
          <w:shd w:val="clear" w:color="auto" w:fill="FFFFFF"/>
        </w:rPr>
        <w:t>, wherever possible, we would be able to provide direct support (expertise) for a participatory design workshop using Minecraft, under the Blo</w:t>
      </w:r>
      <w:r w:rsidR="00BF2372">
        <w:rPr>
          <w:rFonts w:cstheme="minorHAnsi"/>
          <w:color w:val="333333"/>
          <w:sz w:val="24"/>
          <w:szCs w:val="24"/>
          <w:shd w:val="clear" w:color="auto" w:fill="FFFFFF"/>
        </w:rPr>
        <w:t>c</w:t>
      </w:r>
      <w:r w:rsidR="00604B04">
        <w:rPr>
          <w:rFonts w:cstheme="minorHAnsi"/>
          <w:color w:val="333333"/>
          <w:sz w:val="24"/>
          <w:szCs w:val="24"/>
          <w:shd w:val="clear" w:color="auto" w:fill="FFFFFF"/>
        </w:rPr>
        <w:t>k by Block partnership.</w:t>
      </w:r>
    </w:p>
    <w:p w:rsidR="005745D7" w:rsidRDefault="005745D7" w:rsidP="00C5791E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5745D7" w:rsidRDefault="005745D7" w:rsidP="00C5791E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 xml:space="preserve">Once selected, a process of detailed formulation in collaboration with the PS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Programme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will be undertaken to establish an Internal Agreement or Agreement of Cooperation, depending on the key implementer.</w:t>
      </w:r>
    </w:p>
    <w:p w:rsidR="00604B04" w:rsidRDefault="00604B04" w:rsidP="00C5791E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463529" w:rsidRDefault="00604B04" w:rsidP="00C5791E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The project should be finalized </w:t>
      </w:r>
      <w:r w:rsidR="00C5791E">
        <w:rPr>
          <w:rFonts w:cstheme="minorHAnsi"/>
          <w:color w:val="333333"/>
          <w:sz w:val="24"/>
          <w:szCs w:val="24"/>
          <w:shd w:val="clear" w:color="auto" w:fill="FFFFFF"/>
        </w:rPr>
        <w:t xml:space="preserve">by October 2016 </w:t>
      </w:r>
      <w:r w:rsidR="0000378F">
        <w:rPr>
          <w:rFonts w:cstheme="minorHAnsi"/>
          <w:color w:val="333333"/>
          <w:sz w:val="24"/>
          <w:szCs w:val="24"/>
          <w:shd w:val="clear" w:color="auto" w:fill="FFFFFF"/>
        </w:rPr>
        <w:t>to be showcased at Habitat III in Quito, Ecuador</w:t>
      </w:r>
      <w:r w:rsidR="00C5791E" w:rsidRPr="00C5791E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604B04" w:rsidRPr="00C5791E" w:rsidRDefault="00604B04" w:rsidP="00C579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5791E" w:rsidRPr="00C5791E" w:rsidRDefault="00C5791E" w:rsidP="00C579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B2999" w:rsidRPr="006B2999" w:rsidRDefault="006B2999" w:rsidP="006B2999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C5791E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ENTRY FORMAT</w:t>
      </w:r>
    </w:p>
    <w:p w:rsidR="006B2999" w:rsidRPr="00060CC8" w:rsidRDefault="00C5791E" w:rsidP="006B2999">
      <w:pPr>
        <w:shd w:val="clear" w:color="auto" w:fill="FFFFFF"/>
        <w:spacing w:after="225" w:line="300" w:lineRule="atLeast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060CC8">
        <w:rPr>
          <w:rFonts w:eastAsia="Times New Roman" w:cstheme="minorHAnsi"/>
          <w:color w:val="444444"/>
          <w:sz w:val="24"/>
          <w:szCs w:val="24"/>
        </w:rPr>
        <w:t xml:space="preserve">Proposals </w:t>
      </w:r>
      <w:r w:rsidR="006B2999" w:rsidRPr="00060CC8">
        <w:rPr>
          <w:rFonts w:eastAsia="Times New Roman" w:cstheme="minorHAnsi"/>
          <w:color w:val="444444"/>
          <w:sz w:val="24"/>
          <w:szCs w:val="24"/>
        </w:rPr>
        <w:t xml:space="preserve">should be submitted </w:t>
      </w:r>
      <w:r w:rsidRPr="00060CC8">
        <w:rPr>
          <w:rFonts w:eastAsia="Times New Roman" w:cstheme="minorHAnsi"/>
          <w:color w:val="444444"/>
          <w:sz w:val="24"/>
          <w:szCs w:val="24"/>
        </w:rPr>
        <w:t>by close of business on the 3</w:t>
      </w:r>
      <w:r w:rsidR="00604B04" w:rsidRPr="00060CC8">
        <w:rPr>
          <w:rFonts w:eastAsia="Times New Roman" w:cstheme="minorHAnsi"/>
          <w:color w:val="444444"/>
          <w:sz w:val="24"/>
          <w:szCs w:val="24"/>
        </w:rPr>
        <w:t>0</w:t>
      </w:r>
      <w:r w:rsidRPr="00060CC8">
        <w:rPr>
          <w:rFonts w:eastAsia="Times New Roman" w:cstheme="minorHAnsi"/>
          <w:color w:val="444444"/>
          <w:sz w:val="24"/>
          <w:szCs w:val="24"/>
          <w:vertAlign w:val="superscript"/>
        </w:rPr>
        <w:t>st</w:t>
      </w:r>
      <w:r w:rsidRPr="00060CC8">
        <w:rPr>
          <w:rFonts w:eastAsia="Times New Roman" w:cstheme="minorHAnsi"/>
          <w:color w:val="444444"/>
          <w:sz w:val="24"/>
          <w:szCs w:val="24"/>
        </w:rPr>
        <w:t xml:space="preserve"> of </w:t>
      </w:r>
      <w:r w:rsidR="00604B04" w:rsidRPr="00060CC8">
        <w:rPr>
          <w:rFonts w:eastAsia="Times New Roman" w:cstheme="minorHAnsi"/>
          <w:color w:val="444444"/>
          <w:sz w:val="24"/>
          <w:szCs w:val="24"/>
        </w:rPr>
        <w:t xml:space="preserve">November </w:t>
      </w:r>
      <w:r w:rsidRPr="00060CC8">
        <w:rPr>
          <w:rFonts w:eastAsia="Times New Roman" w:cstheme="minorHAnsi"/>
          <w:color w:val="444444"/>
          <w:sz w:val="24"/>
          <w:szCs w:val="24"/>
        </w:rPr>
        <w:t xml:space="preserve">2015 to </w:t>
      </w:r>
      <w:hyperlink r:id="rId8" w:history="1">
        <w:r w:rsidRPr="00060CC8">
          <w:rPr>
            <w:rStyle w:val="Hyperlink"/>
            <w:rFonts w:eastAsia="Times New Roman" w:cstheme="minorHAnsi"/>
            <w:sz w:val="24"/>
            <w:szCs w:val="24"/>
          </w:rPr>
          <w:t>cecilia.andersson@unhabitat.org</w:t>
        </w:r>
      </w:hyperlink>
      <w:r w:rsidRPr="00060CC8">
        <w:rPr>
          <w:rFonts w:eastAsia="Times New Roman" w:cstheme="minorHAnsi"/>
          <w:color w:val="444444"/>
          <w:sz w:val="24"/>
          <w:szCs w:val="24"/>
        </w:rPr>
        <w:t xml:space="preserve"> with copy to </w:t>
      </w:r>
      <w:proofErr w:type="spellStart"/>
      <w:r w:rsidRPr="00060CC8">
        <w:rPr>
          <w:rFonts w:eastAsia="Times New Roman" w:cstheme="minorHAnsi"/>
          <w:color w:val="444444"/>
          <w:sz w:val="24"/>
          <w:szCs w:val="24"/>
        </w:rPr>
        <w:t>jose.chong@unhabitat</w:t>
      </w:r>
      <w:proofErr w:type="spellEnd"/>
      <w:r w:rsidRPr="00060CC8">
        <w:rPr>
          <w:rFonts w:eastAsia="Times New Roman" w:cstheme="minorHAnsi"/>
          <w:color w:val="444444"/>
          <w:sz w:val="24"/>
          <w:szCs w:val="24"/>
        </w:rPr>
        <w:t xml:space="preserve"> .org and </w:t>
      </w:r>
      <w:hyperlink r:id="rId9" w:history="1">
        <w:r w:rsidR="0018446A" w:rsidRPr="00060CC8">
          <w:rPr>
            <w:rStyle w:val="Hyperlink"/>
            <w:rFonts w:eastAsia="Times New Roman" w:cstheme="minorHAnsi"/>
            <w:sz w:val="24"/>
            <w:szCs w:val="24"/>
          </w:rPr>
          <w:t>laura.petrella@unhabitat.org</w:t>
        </w:r>
      </w:hyperlink>
      <w:r w:rsidR="006B2999" w:rsidRPr="00060CC8">
        <w:rPr>
          <w:rFonts w:eastAsia="Times New Roman" w:cstheme="minorHAnsi"/>
          <w:color w:val="444444"/>
          <w:sz w:val="24"/>
          <w:szCs w:val="24"/>
        </w:rPr>
        <w:t>.</w:t>
      </w:r>
    </w:p>
    <w:p w:rsidR="0018446A" w:rsidRPr="00060CC8" w:rsidRDefault="00060CC8" w:rsidP="006B2999">
      <w:pPr>
        <w:shd w:val="clear" w:color="auto" w:fill="FFFFFF"/>
        <w:spacing w:after="225" w:line="300" w:lineRule="atLeast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060CC8">
        <w:rPr>
          <w:rFonts w:eastAsia="Times New Roman" w:cstheme="minorHAnsi"/>
          <w:color w:val="444444"/>
          <w:sz w:val="24"/>
          <w:szCs w:val="24"/>
        </w:rPr>
        <w:t>Please follow the project concept outline as below</w:t>
      </w:r>
      <w:r w:rsidR="0018446A" w:rsidRPr="00060CC8">
        <w:rPr>
          <w:rFonts w:eastAsia="Times New Roman" w:cstheme="minorHAnsi"/>
          <w:color w:val="444444"/>
          <w:sz w:val="24"/>
          <w:szCs w:val="24"/>
        </w:rPr>
        <w:t>:</w:t>
      </w:r>
    </w:p>
    <w:p w:rsidR="00060CC8" w:rsidRPr="00060CC8" w:rsidRDefault="00060CC8" w:rsidP="00060CC8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060CC8">
        <w:rPr>
          <w:rFonts w:cstheme="minorHAnsi"/>
          <w:sz w:val="24"/>
          <w:szCs w:val="24"/>
          <w:lang w:val="en-GB"/>
        </w:rPr>
        <w:t xml:space="preserve">Project Title: </w:t>
      </w:r>
    </w:p>
    <w:p w:rsidR="00060CC8" w:rsidRPr="00060CC8" w:rsidRDefault="00060CC8" w:rsidP="00060CC8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0CC8">
        <w:rPr>
          <w:rFonts w:asciiTheme="minorHAnsi" w:hAnsiTheme="minorHAnsi" w:cstheme="minorHAnsi"/>
          <w:sz w:val="24"/>
          <w:szCs w:val="24"/>
          <w:lang w:val="en-GB"/>
        </w:rPr>
        <w:t xml:space="preserve">Problem statement: </w:t>
      </w:r>
    </w:p>
    <w:p w:rsidR="00060CC8" w:rsidRPr="00060CC8" w:rsidRDefault="00060CC8" w:rsidP="00060CC8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0CC8">
        <w:rPr>
          <w:rFonts w:asciiTheme="minorHAnsi" w:hAnsiTheme="minorHAnsi" w:cstheme="minorHAnsi"/>
          <w:sz w:val="24"/>
          <w:szCs w:val="24"/>
        </w:rPr>
        <w:t xml:space="preserve">Project’s Purpose or Objective: </w:t>
      </w:r>
    </w:p>
    <w:p w:rsidR="00060CC8" w:rsidRPr="00060CC8" w:rsidRDefault="00060CC8" w:rsidP="00060C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60CC8">
        <w:rPr>
          <w:rFonts w:cstheme="minorHAnsi"/>
          <w:sz w:val="24"/>
          <w:szCs w:val="24"/>
        </w:rPr>
        <w:t xml:space="preserve">Expected Outcome/s and Indicators: </w:t>
      </w:r>
    </w:p>
    <w:p w:rsidR="00060CC8" w:rsidRPr="00060CC8" w:rsidRDefault="00060CC8" w:rsidP="00060CC8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0CC8">
        <w:rPr>
          <w:rFonts w:asciiTheme="minorHAnsi" w:hAnsiTheme="minorHAnsi" w:cstheme="minorHAnsi"/>
          <w:sz w:val="24"/>
          <w:szCs w:val="24"/>
        </w:rPr>
        <w:t>Planned Activities:</w:t>
      </w:r>
    </w:p>
    <w:p w:rsidR="00060CC8" w:rsidRPr="00060CC8" w:rsidRDefault="00060CC8" w:rsidP="00060CC8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0CC8">
        <w:rPr>
          <w:rFonts w:asciiTheme="minorHAnsi" w:hAnsiTheme="minorHAnsi" w:cstheme="minorHAnsi"/>
          <w:sz w:val="24"/>
          <w:szCs w:val="24"/>
        </w:rPr>
        <w:t xml:space="preserve">Collaborating Partners &amp; Branches/Regions: </w:t>
      </w:r>
    </w:p>
    <w:p w:rsidR="00060CC8" w:rsidRPr="00060CC8" w:rsidRDefault="00060CC8" w:rsidP="00060CC8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0CC8">
        <w:rPr>
          <w:rFonts w:asciiTheme="minorHAnsi" w:hAnsiTheme="minorHAnsi" w:cstheme="minorHAnsi"/>
          <w:sz w:val="24"/>
          <w:szCs w:val="24"/>
        </w:rPr>
        <w:t xml:space="preserve">Main Focus Areas/and Overall link to Work Program Output 2016-2017) : </w:t>
      </w:r>
    </w:p>
    <w:p w:rsidR="00060CC8" w:rsidRPr="00060CC8" w:rsidRDefault="00060CC8" w:rsidP="00060CC8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0CC8">
        <w:rPr>
          <w:rFonts w:asciiTheme="minorHAnsi" w:hAnsiTheme="minorHAnsi" w:cstheme="minorHAnsi"/>
          <w:sz w:val="24"/>
          <w:szCs w:val="24"/>
        </w:rPr>
        <w:t xml:space="preserve">Estimated Total Budget (also indicating other possible contributions): </w:t>
      </w:r>
    </w:p>
    <w:p w:rsidR="00060CC8" w:rsidRPr="00060CC8" w:rsidRDefault="00060CC8" w:rsidP="00060CC8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0CC8">
        <w:rPr>
          <w:rFonts w:asciiTheme="minorHAnsi" w:hAnsiTheme="minorHAnsi" w:cstheme="minorHAnsi"/>
          <w:sz w:val="24"/>
          <w:szCs w:val="24"/>
        </w:rPr>
        <w:t xml:space="preserve">Cross-cutting issues (human rights, gender, youth, climate change): </w:t>
      </w:r>
    </w:p>
    <w:p w:rsidR="00060CC8" w:rsidRPr="00060CC8" w:rsidRDefault="00060CC8" w:rsidP="00060CC8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0CC8">
        <w:rPr>
          <w:rFonts w:asciiTheme="minorHAnsi" w:hAnsiTheme="minorHAnsi" w:cstheme="minorHAnsi"/>
          <w:sz w:val="24"/>
          <w:szCs w:val="24"/>
        </w:rPr>
        <w:t>Key assumptions and Risks</w:t>
      </w:r>
    </w:p>
    <w:p w:rsidR="00060CC8" w:rsidRPr="00060CC8" w:rsidRDefault="00060CC8" w:rsidP="00C579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5791E" w:rsidRPr="00060CC8" w:rsidRDefault="00C5791E" w:rsidP="00C579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60CC8">
        <w:rPr>
          <w:rFonts w:cstheme="minorHAnsi"/>
          <w:color w:val="000000"/>
          <w:sz w:val="24"/>
          <w:szCs w:val="24"/>
        </w:rPr>
        <w:t xml:space="preserve">If you have any queries, please do not hesitate to contact </w:t>
      </w:r>
      <w:hyperlink r:id="rId10" w:history="1">
        <w:r w:rsidRPr="00060CC8">
          <w:rPr>
            <w:rStyle w:val="Hyperlink"/>
            <w:rFonts w:eastAsia="Times New Roman" w:cstheme="minorHAnsi"/>
            <w:sz w:val="24"/>
            <w:szCs w:val="24"/>
          </w:rPr>
          <w:t>cecilia.andersson@unhabitat.org</w:t>
        </w:r>
      </w:hyperlink>
      <w:r w:rsidRPr="00060CC8">
        <w:rPr>
          <w:rFonts w:eastAsia="Times New Roman" w:cstheme="minorHAnsi"/>
          <w:color w:val="444444"/>
          <w:sz w:val="24"/>
          <w:szCs w:val="24"/>
        </w:rPr>
        <w:t xml:space="preserve"> or </w:t>
      </w:r>
      <w:proofErr w:type="spellStart"/>
      <w:r w:rsidRPr="00060CC8">
        <w:rPr>
          <w:rFonts w:eastAsia="Times New Roman" w:cstheme="minorHAnsi"/>
          <w:sz w:val="24"/>
          <w:szCs w:val="24"/>
        </w:rPr>
        <w:t>jose.chong@unhabitat</w:t>
      </w:r>
      <w:proofErr w:type="spellEnd"/>
      <w:r w:rsidRPr="00060CC8">
        <w:rPr>
          <w:rFonts w:eastAsia="Times New Roman" w:cstheme="minorHAnsi"/>
          <w:sz w:val="24"/>
          <w:szCs w:val="24"/>
        </w:rPr>
        <w:t xml:space="preserve"> .org</w:t>
      </w:r>
    </w:p>
    <w:p w:rsidR="00C5791E" w:rsidRPr="00060CC8" w:rsidRDefault="00C5791E" w:rsidP="001F0B71">
      <w:pPr>
        <w:rPr>
          <w:rFonts w:cstheme="minorHAnsi"/>
          <w:color w:val="000000"/>
          <w:sz w:val="24"/>
          <w:szCs w:val="24"/>
        </w:rPr>
      </w:pPr>
    </w:p>
    <w:p w:rsidR="00C5791E" w:rsidRPr="00060CC8" w:rsidRDefault="005745D7" w:rsidP="001F0B71">
      <w:pPr>
        <w:rPr>
          <w:rFonts w:cstheme="minorHAnsi"/>
          <w:color w:val="000000"/>
          <w:sz w:val="24"/>
          <w:szCs w:val="24"/>
        </w:rPr>
      </w:pPr>
      <w:r w:rsidRPr="00060CC8">
        <w:rPr>
          <w:rFonts w:cstheme="minorHAnsi"/>
          <w:color w:val="000000"/>
          <w:sz w:val="24"/>
          <w:szCs w:val="24"/>
        </w:rPr>
        <w:t xml:space="preserve">For reference and further information on the UN-Habitat Public Space </w:t>
      </w:r>
      <w:proofErr w:type="spellStart"/>
      <w:r w:rsidRPr="00060CC8">
        <w:rPr>
          <w:rFonts w:cstheme="minorHAnsi"/>
          <w:color w:val="000000"/>
          <w:sz w:val="24"/>
          <w:szCs w:val="24"/>
        </w:rPr>
        <w:t>Programme</w:t>
      </w:r>
      <w:proofErr w:type="spellEnd"/>
      <w:r w:rsidRPr="00060CC8">
        <w:rPr>
          <w:rFonts w:cstheme="minorHAnsi"/>
          <w:color w:val="000000"/>
          <w:sz w:val="24"/>
          <w:szCs w:val="24"/>
        </w:rPr>
        <w:t xml:space="preserve"> and the Block by Block partnership kindly </w:t>
      </w:r>
      <w:r w:rsidR="00BF2372" w:rsidRPr="00060CC8">
        <w:rPr>
          <w:rFonts w:cstheme="minorHAnsi"/>
          <w:color w:val="000000"/>
          <w:sz w:val="24"/>
          <w:szCs w:val="24"/>
        </w:rPr>
        <w:t>visit</w:t>
      </w:r>
      <w:r w:rsidR="00060CC8">
        <w:rPr>
          <w:rFonts w:cstheme="minorHAnsi"/>
          <w:color w:val="000000"/>
          <w:sz w:val="24"/>
          <w:szCs w:val="24"/>
        </w:rPr>
        <w:t>:</w:t>
      </w:r>
      <w:r w:rsidR="00BF2372" w:rsidRPr="00060CC8">
        <w:rPr>
          <w:rFonts w:cstheme="minorHAnsi"/>
          <w:color w:val="000000"/>
          <w:sz w:val="24"/>
          <w:szCs w:val="24"/>
        </w:rPr>
        <w:t xml:space="preserve"> </w:t>
      </w:r>
      <w:r w:rsidR="006D7B07" w:rsidRPr="00060CC8">
        <w:rPr>
          <w:rFonts w:cstheme="minorHAnsi"/>
          <w:color w:val="000000"/>
          <w:sz w:val="24"/>
          <w:szCs w:val="24"/>
        </w:rPr>
        <w:t xml:space="preserve"> http://blockbyblock.org/</w:t>
      </w:r>
    </w:p>
    <w:p w:rsidR="00C5791E" w:rsidRDefault="00C5791E" w:rsidP="001F0B71">
      <w:pPr>
        <w:rPr>
          <w:rFonts w:cstheme="minorHAnsi"/>
          <w:color w:val="000000"/>
          <w:sz w:val="24"/>
          <w:szCs w:val="24"/>
        </w:rPr>
      </w:pPr>
      <w:r w:rsidRPr="00C5791E">
        <w:rPr>
          <w:rFonts w:cstheme="minorHAnsi"/>
          <w:color w:val="000000"/>
          <w:sz w:val="24"/>
          <w:szCs w:val="24"/>
        </w:rPr>
        <w:t>Warmest regards,</w:t>
      </w:r>
    </w:p>
    <w:p w:rsidR="0018446A" w:rsidRPr="00C5791E" w:rsidRDefault="0018446A" w:rsidP="001F0B7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Laura </w:t>
      </w:r>
      <w:proofErr w:type="spellStart"/>
      <w:r>
        <w:rPr>
          <w:rFonts w:cstheme="minorHAnsi"/>
          <w:color w:val="000000"/>
          <w:sz w:val="24"/>
          <w:szCs w:val="24"/>
        </w:rPr>
        <w:t>Petrella</w:t>
      </w:r>
      <w:proofErr w:type="spellEnd"/>
    </w:p>
    <w:p w:rsidR="001D63F4" w:rsidRPr="00C5791E" w:rsidRDefault="001F0B71" w:rsidP="001F0B71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br/>
      </w:r>
    </w:p>
    <w:sectPr w:rsidR="001D63F4" w:rsidRPr="00C57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82D186"/>
    <w:lvl w:ilvl="0">
      <w:numFmt w:val="bullet"/>
      <w:lvlText w:val="*"/>
      <w:lvlJc w:val="left"/>
    </w:lvl>
  </w:abstractNum>
  <w:abstractNum w:abstractNumId="1">
    <w:nsid w:val="05E84B8E"/>
    <w:multiLevelType w:val="multilevel"/>
    <w:tmpl w:val="910E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0133C7"/>
    <w:multiLevelType w:val="hybridMultilevel"/>
    <w:tmpl w:val="5B22BF48"/>
    <w:lvl w:ilvl="0" w:tplc="C38C60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07F7C"/>
    <w:multiLevelType w:val="multilevel"/>
    <w:tmpl w:val="2062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03C08"/>
    <w:multiLevelType w:val="multilevel"/>
    <w:tmpl w:val="94F0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C6B9D"/>
    <w:multiLevelType w:val="hybridMultilevel"/>
    <w:tmpl w:val="7D3273E0"/>
    <w:lvl w:ilvl="0" w:tplc="AD82D186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71"/>
    <w:rsid w:val="0000378F"/>
    <w:rsid w:val="00060CC8"/>
    <w:rsid w:val="0018446A"/>
    <w:rsid w:val="001F0B71"/>
    <w:rsid w:val="00222E15"/>
    <w:rsid w:val="00463529"/>
    <w:rsid w:val="005745D7"/>
    <w:rsid w:val="00604B04"/>
    <w:rsid w:val="006A23B7"/>
    <w:rsid w:val="006B2999"/>
    <w:rsid w:val="006D7B07"/>
    <w:rsid w:val="007017E6"/>
    <w:rsid w:val="0081262E"/>
    <w:rsid w:val="00994517"/>
    <w:rsid w:val="00A41532"/>
    <w:rsid w:val="00BF2372"/>
    <w:rsid w:val="00C5791E"/>
    <w:rsid w:val="00E4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2999"/>
    <w:rPr>
      <w:b/>
      <w:bCs/>
    </w:rPr>
  </w:style>
  <w:style w:type="character" w:customStyle="1" w:styleId="apple-converted-space">
    <w:name w:val="apple-converted-space"/>
    <w:basedOn w:val="DefaultParagraphFont"/>
    <w:rsid w:val="0081262E"/>
  </w:style>
  <w:style w:type="character" w:styleId="Hyperlink">
    <w:name w:val="Hyperlink"/>
    <w:basedOn w:val="DefaultParagraphFont"/>
    <w:uiPriority w:val="99"/>
    <w:unhideWhenUsed/>
    <w:rsid w:val="00463529"/>
    <w:rPr>
      <w:color w:val="0000FF"/>
      <w:u w:val="single"/>
    </w:rPr>
  </w:style>
  <w:style w:type="paragraph" w:styleId="ListParagraph">
    <w:name w:val="List Paragraph"/>
    <w:aliases w:val="Main numbered paragraph,List Paragraph1,Ha"/>
    <w:basedOn w:val="Normal"/>
    <w:link w:val="ListParagraphChar"/>
    <w:uiPriority w:val="99"/>
    <w:qFormat/>
    <w:rsid w:val="00463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7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Main numbered paragraph Char,List Paragraph1 Char,Ha Char"/>
    <w:link w:val="ListParagraph"/>
    <w:uiPriority w:val="99"/>
    <w:locked/>
    <w:rsid w:val="00060CC8"/>
  </w:style>
  <w:style w:type="paragraph" w:styleId="NoSpacing">
    <w:name w:val="No Spacing"/>
    <w:uiPriority w:val="1"/>
    <w:qFormat/>
    <w:rsid w:val="00060C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2999"/>
    <w:rPr>
      <w:b/>
      <w:bCs/>
    </w:rPr>
  </w:style>
  <w:style w:type="character" w:customStyle="1" w:styleId="apple-converted-space">
    <w:name w:val="apple-converted-space"/>
    <w:basedOn w:val="DefaultParagraphFont"/>
    <w:rsid w:val="0081262E"/>
  </w:style>
  <w:style w:type="character" w:styleId="Hyperlink">
    <w:name w:val="Hyperlink"/>
    <w:basedOn w:val="DefaultParagraphFont"/>
    <w:uiPriority w:val="99"/>
    <w:unhideWhenUsed/>
    <w:rsid w:val="00463529"/>
    <w:rPr>
      <w:color w:val="0000FF"/>
      <w:u w:val="single"/>
    </w:rPr>
  </w:style>
  <w:style w:type="paragraph" w:styleId="ListParagraph">
    <w:name w:val="List Paragraph"/>
    <w:aliases w:val="Main numbered paragraph,List Paragraph1,Ha"/>
    <w:basedOn w:val="Normal"/>
    <w:link w:val="ListParagraphChar"/>
    <w:uiPriority w:val="99"/>
    <w:qFormat/>
    <w:rsid w:val="00463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7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Main numbered paragraph Char,List Paragraph1 Char,Ha Char"/>
    <w:link w:val="ListParagraph"/>
    <w:uiPriority w:val="99"/>
    <w:locked/>
    <w:rsid w:val="00060CC8"/>
  </w:style>
  <w:style w:type="paragraph" w:styleId="NoSpacing">
    <w:name w:val="No Spacing"/>
    <w:uiPriority w:val="1"/>
    <w:qFormat/>
    <w:rsid w:val="00060C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andersson@unhabita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ternational.gc.ca/development-developpement/priorities-priorites/governance-gouvernance/index.aspx?lang=e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ational.gc.ca/development-developpement/priorities-priorites/ge-es/index.aspx?lang=e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cilia.andersson@unhabita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.petrella@unhabi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Andersson</dc:creator>
  <cp:lastModifiedBy>Geoffrey Oluoch</cp:lastModifiedBy>
  <cp:revision>2</cp:revision>
  <dcterms:created xsi:type="dcterms:W3CDTF">2015-11-06T08:31:00Z</dcterms:created>
  <dcterms:modified xsi:type="dcterms:W3CDTF">2015-11-06T08:31:00Z</dcterms:modified>
</cp:coreProperties>
</file>