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6FC65" w14:textId="3F5B68F3" w:rsidR="007D2AA7" w:rsidRPr="008A503A" w:rsidRDefault="007D2AA7" w:rsidP="00AE19FB">
      <w:pPr>
        <w:jc w:val="center"/>
        <w:rPr>
          <w:b/>
          <w:sz w:val="28"/>
        </w:rPr>
      </w:pPr>
      <w:bookmarkStart w:id="0" w:name="_GoBack"/>
      <w:bookmarkEnd w:id="0"/>
      <w:r w:rsidRPr="00713DF0">
        <w:rPr>
          <w:b/>
          <w:sz w:val="28"/>
        </w:rPr>
        <w:t>Scenario</w:t>
      </w:r>
      <w:r w:rsidR="00AE19FB" w:rsidRPr="00713DF0">
        <w:rPr>
          <w:b/>
          <w:sz w:val="28"/>
        </w:rPr>
        <w:t xml:space="preserve"> </w:t>
      </w:r>
      <w:r w:rsidRPr="00713DF0">
        <w:rPr>
          <w:b/>
          <w:sz w:val="28"/>
        </w:rPr>
        <w:t>f</w:t>
      </w:r>
      <w:r w:rsidRPr="008A503A">
        <w:rPr>
          <w:b/>
          <w:sz w:val="28"/>
        </w:rPr>
        <w:t xml:space="preserve">or </w:t>
      </w:r>
      <w:r w:rsidR="008A503A" w:rsidRPr="008A503A">
        <w:rPr>
          <w:b/>
          <w:sz w:val="28"/>
        </w:rPr>
        <w:t>[</w:t>
      </w:r>
      <w:r w:rsidRPr="008A503A">
        <w:rPr>
          <w:b/>
          <w:sz w:val="28"/>
        </w:rPr>
        <w:t>UN-Habitat Executive Director’s</w:t>
      </w:r>
      <w:r w:rsidR="008A503A" w:rsidRPr="008A503A">
        <w:rPr>
          <w:b/>
          <w:sz w:val="28"/>
        </w:rPr>
        <w:t>]</w:t>
      </w:r>
      <w:r w:rsidRPr="008A503A">
        <w:rPr>
          <w:b/>
          <w:sz w:val="28"/>
        </w:rPr>
        <w:t xml:space="preserve"> Participation in the</w:t>
      </w:r>
    </w:p>
    <w:p w14:paraId="4EFD903F" w14:textId="1C65660D" w:rsidR="007D2AA7" w:rsidRPr="008A503A" w:rsidRDefault="008A503A" w:rsidP="007D2AA7">
      <w:pPr>
        <w:jc w:val="center"/>
        <w:rPr>
          <w:b/>
          <w:sz w:val="28"/>
        </w:rPr>
      </w:pPr>
      <w:r w:rsidRPr="008A503A">
        <w:rPr>
          <w:b/>
          <w:sz w:val="28"/>
        </w:rPr>
        <w:t>[</w:t>
      </w:r>
      <w:r w:rsidR="007D2AA7" w:rsidRPr="008A503A">
        <w:rPr>
          <w:b/>
          <w:sz w:val="28"/>
        </w:rPr>
        <w:t>Roundtable on Sustainable Floating Cities</w:t>
      </w:r>
      <w:r w:rsidRPr="008A503A">
        <w:rPr>
          <w:b/>
          <w:sz w:val="28"/>
        </w:rPr>
        <w:t>]</w:t>
      </w:r>
    </w:p>
    <w:p w14:paraId="7093ADC1" w14:textId="5ED3303D" w:rsidR="007D2AA7" w:rsidRPr="008A503A" w:rsidRDefault="008A503A" w:rsidP="007D2AA7">
      <w:pPr>
        <w:jc w:val="center"/>
        <w:rPr>
          <w:b/>
          <w:sz w:val="28"/>
        </w:rPr>
      </w:pPr>
      <w:r w:rsidRPr="008A503A">
        <w:rPr>
          <w:b/>
          <w:sz w:val="28"/>
        </w:rPr>
        <w:t>[</w:t>
      </w:r>
      <w:r w:rsidR="007D2AA7" w:rsidRPr="008A503A">
        <w:rPr>
          <w:b/>
          <w:sz w:val="28"/>
        </w:rPr>
        <w:t>New York, 3 April 2019</w:t>
      </w:r>
      <w:r w:rsidRPr="008A503A">
        <w:rPr>
          <w:b/>
          <w:sz w:val="28"/>
        </w:rPr>
        <w:t>]</w:t>
      </w:r>
    </w:p>
    <w:p w14:paraId="6C7DC264" w14:textId="77777777" w:rsidR="007D2AA7" w:rsidRPr="008A503A" w:rsidRDefault="007D2AA7" w:rsidP="007D2AA7">
      <w:pPr>
        <w:jc w:val="center"/>
        <w:rPr>
          <w:b/>
        </w:rPr>
      </w:pPr>
    </w:p>
    <w:p w14:paraId="2F976B25" w14:textId="47CFF9A0" w:rsidR="007D2AA7" w:rsidRPr="008A503A" w:rsidRDefault="007D2AA7" w:rsidP="007D2AA7">
      <w:pPr>
        <w:rPr>
          <w:b/>
        </w:rPr>
      </w:pPr>
      <w:r w:rsidRPr="008A503A">
        <w:rPr>
          <w:b/>
        </w:rPr>
        <w:t>Venue:</w:t>
      </w:r>
      <w:r w:rsidRPr="008A503A">
        <w:rPr>
          <w:b/>
        </w:rPr>
        <w:tab/>
      </w:r>
      <w:r w:rsidR="008A503A" w:rsidRPr="008A503A">
        <w:rPr>
          <w:b/>
        </w:rPr>
        <w:t>[</w:t>
      </w:r>
      <w:r w:rsidRPr="008A503A">
        <w:rPr>
          <w:b/>
        </w:rPr>
        <w:t>Conference Room 8</w:t>
      </w:r>
      <w:r w:rsidR="008A503A" w:rsidRPr="008A503A">
        <w:rPr>
          <w:b/>
        </w:rPr>
        <w:t>]</w:t>
      </w:r>
    </w:p>
    <w:p w14:paraId="5EF624CF" w14:textId="77777777" w:rsidR="007D2AA7" w:rsidRPr="008A503A" w:rsidRDefault="007D2AA7" w:rsidP="007D2AA7">
      <w:pPr>
        <w:rPr>
          <w:b/>
        </w:rPr>
      </w:pPr>
    </w:p>
    <w:p w14:paraId="23EF0626" w14:textId="25BB9E1B" w:rsidR="007D2AA7" w:rsidRPr="008A503A" w:rsidRDefault="007D2AA7" w:rsidP="007D2AA7">
      <w:pPr>
        <w:rPr>
          <w:b/>
        </w:rPr>
      </w:pPr>
      <w:r w:rsidRPr="008A503A">
        <w:rPr>
          <w:b/>
        </w:rPr>
        <w:t>Time:</w:t>
      </w:r>
      <w:r w:rsidRPr="008A503A">
        <w:rPr>
          <w:b/>
        </w:rPr>
        <w:tab/>
      </w:r>
      <w:r w:rsidRPr="008A503A">
        <w:rPr>
          <w:b/>
        </w:rPr>
        <w:tab/>
      </w:r>
      <w:r w:rsidR="008A503A" w:rsidRPr="008A503A">
        <w:rPr>
          <w:b/>
        </w:rPr>
        <w:t>[</w:t>
      </w:r>
      <w:r w:rsidRPr="008A503A">
        <w:rPr>
          <w:b/>
        </w:rPr>
        <w:t>08:50 am – 10:30 am</w:t>
      </w:r>
      <w:r w:rsidR="008A503A" w:rsidRPr="008A503A">
        <w:rPr>
          <w:b/>
        </w:rPr>
        <w:t>]</w:t>
      </w:r>
    </w:p>
    <w:p w14:paraId="23CB9754" w14:textId="77777777" w:rsidR="007D2AA7" w:rsidRPr="008A503A" w:rsidRDefault="007D2AA7" w:rsidP="007D2AA7">
      <w:pPr>
        <w:rPr>
          <w:b/>
        </w:rPr>
      </w:pPr>
    </w:p>
    <w:p w14:paraId="54793BD8" w14:textId="049BA393" w:rsidR="007D2AA7" w:rsidRPr="008A503A" w:rsidRDefault="007D2AA7" w:rsidP="007D2AA7">
      <w:pPr>
        <w:widowControl w:val="0"/>
        <w:tabs>
          <w:tab w:val="left" w:pos="1800"/>
        </w:tabs>
        <w:autoSpaceDE w:val="0"/>
        <w:autoSpaceDN w:val="0"/>
        <w:adjustRightInd w:val="0"/>
        <w:rPr>
          <w:rFonts w:eastAsia="SimSun"/>
        </w:rPr>
      </w:pPr>
      <w:r w:rsidRPr="008A503A">
        <w:rPr>
          <w:rFonts w:eastAsia="SimSun"/>
          <w:b/>
        </w:rPr>
        <w:t>Delegation:</w:t>
      </w:r>
      <w:r w:rsidRPr="008A503A">
        <w:rPr>
          <w:rFonts w:eastAsia="SimSun"/>
        </w:rPr>
        <w:t xml:space="preserve">  </w:t>
      </w:r>
      <w:r w:rsidRPr="008A503A">
        <w:rPr>
          <w:rFonts w:eastAsia="SimSun"/>
        </w:rPr>
        <w:tab/>
      </w:r>
      <w:r w:rsidRPr="008A503A">
        <w:rPr>
          <w:rFonts w:eastAsia="SimSun"/>
        </w:rPr>
        <w:tab/>
      </w:r>
      <w:r w:rsidRPr="008A503A">
        <w:rPr>
          <w:rFonts w:eastAsia="SimSun"/>
          <w:b/>
        </w:rPr>
        <w:t>1.</w:t>
      </w:r>
      <w:r w:rsidRPr="008A503A">
        <w:rPr>
          <w:rFonts w:eastAsia="SimSun"/>
        </w:rPr>
        <w:t xml:space="preserve"> </w:t>
      </w:r>
      <w:proofErr w:type="spellStart"/>
      <w:r w:rsidRPr="008A503A">
        <w:rPr>
          <w:rFonts w:eastAsia="SimSun"/>
        </w:rPr>
        <w:t>Maimunah</w:t>
      </w:r>
      <w:proofErr w:type="spellEnd"/>
      <w:r w:rsidRPr="008A503A">
        <w:rPr>
          <w:rFonts w:eastAsia="SimSun"/>
        </w:rPr>
        <w:t xml:space="preserve"> Sharif, Executive Director</w:t>
      </w:r>
    </w:p>
    <w:p w14:paraId="7AFF2441" w14:textId="59CACDB8" w:rsidR="007D2AA7" w:rsidRPr="008A503A" w:rsidRDefault="007D2AA7" w:rsidP="007D2AA7">
      <w:pPr>
        <w:widowControl w:val="0"/>
        <w:tabs>
          <w:tab w:val="left" w:pos="1800"/>
        </w:tabs>
        <w:autoSpaceDE w:val="0"/>
        <w:autoSpaceDN w:val="0"/>
        <w:adjustRightInd w:val="0"/>
        <w:rPr>
          <w:rFonts w:eastAsia="SimSun"/>
        </w:rPr>
      </w:pPr>
      <w:r w:rsidRPr="008A503A">
        <w:rPr>
          <w:rFonts w:eastAsia="SimSun"/>
        </w:rPr>
        <w:tab/>
      </w:r>
      <w:r w:rsidRPr="008A503A">
        <w:rPr>
          <w:rFonts w:eastAsia="SimSun"/>
        </w:rPr>
        <w:tab/>
      </w:r>
      <w:r w:rsidRPr="008A503A">
        <w:rPr>
          <w:rFonts w:eastAsia="SimSun"/>
          <w:b/>
        </w:rPr>
        <w:t>2.</w:t>
      </w:r>
      <w:r w:rsidRPr="008A503A">
        <w:rPr>
          <w:rFonts w:eastAsia="SimSun"/>
        </w:rPr>
        <w:t xml:space="preserve"> Victor </w:t>
      </w:r>
      <w:proofErr w:type="spellStart"/>
      <w:r w:rsidRPr="008A503A">
        <w:rPr>
          <w:rFonts w:eastAsia="SimSun"/>
        </w:rPr>
        <w:t>Kisob</w:t>
      </w:r>
      <w:proofErr w:type="spellEnd"/>
      <w:r w:rsidRPr="008A503A">
        <w:rPr>
          <w:rFonts w:eastAsia="SimSun"/>
        </w:rPr>
        <w:t>, Deputy Executive Director</w:t>
      </w:r>
    </w:p>
    <w:p w14:paraId="4513E99C" w14:textId="6B36E753" w:rsidR="000F14B5" w:rsidRPr="008A503A" w:rsidRDefault="007D2AA7" w:rsidP="007D2AA7">
      <w:pPr>
        <w:widowControl w:val="0"/>
        <w:tabs>
          <w:tab w:val="left" w:pos="1800"/>
        </w:tabs>
        <w:autoSpaceDE w:val="0"/>
        <w:autoSpaceDN w:val="0"/>
        <w:adjustRightInd w:val="0"/>
        <w:rPr>
          <w:rFonts w:eastAsia="SimSun"/>
        </w:rPr>
      </w:pPr>
      <w:r w:rsidRPr="008A503A">
        <w:rPr>
          <w:rFonts w:eastAsia="SimSun"/>
        </w:rPr>
        <w:tab/>
      </w:r>
      <w:r w:rsidRPr="008A503A">
        <w:rPr>
          <w:rFonts w:eastAsia="SimSun"/>
        </w:rPr>
        <w:tab/>
      </w:r>
      <w:r w:rsidRPr="008A503A">
        <w:rPr>
          <w:rFonts w:eastAsia="SimSun"/>
          <w:b/>
        </w:rPr>
        <w:t>3.</w:t>
      </w:r>
      <w:r w:rsidRPr="008A503A">
        <w:rPr>
          <w:rFonts w:eastAsia="SimSun"/>
        </w:rPr>
        <w:t xml:space="preserve"> </w:t>
      </w:r>
      <w:r w:rsidR="000F14B5" w:rsidRPr="008A503A">
        <w:rPr>
          <w:rFonts w:eastAsia="SimSun"/>
        </w:rPr>
        <w:t>Chris Williams, Head of New York Liaison Office</w:t>
      </w:r>
    </w:p>
    <w:p w14:paraId="19DAD23E" w14:textId="77777777" w:rsidR="007D2AA7" w:rsidRPr="008A503A" w:rsidRDefault="007D2AA7" w:rsidP="007D2AA7">
      <w:pPr>
        <w:widowControl w:val="0"/>
        <w:tabs>
          <w:tab w:val="left" w:pos="1800"/>
        </w:tabs>
        <w:autoSpaceDE w:val="0"/>
        <w:autoSpaceDN w:val="0"/>
        <w:adjustRightInd w:val="0"/>
        <w:rPr>
          <w:rFonts w:eastAsia="SimSun"/>
        </w:rPr>
      </w:pPr>
      <w:r w:rsidRPr="008A503A">
        <w:rPr>
          <w:rFonts w:eastAsia="SimSun"/>
        </w:rPr>
        <w:tab/>
      </w:r>
      <w:r w:rsidRPr="008A503A">
        <w:rPr>
          <w:rFonts w:eastAsia="SimSun"/>
        </w:rPr>
        <w:tab/>
      </w:r>
      <w:r w:rsidRPr="008A503A">
        <w:rPr>
          <w:rFonts w:eastAsia="SimSun"/>
          <w:b/>
        </w:rPr>
        <w:t>4.</w:t>
      </w:r>
      <w:r w:rsidRPr="008A503A">
        <w:rPr>
          <w:rFonts w:eastAsia="SimSun"/>
        </w:rPr>
        <w:t xml:space="preserve"> Susannah Price, Communications Advisor</w:t>
      </w:r>
    </w:p>
    <w:p w14:paraId="4161653B" w14:textId="38D55A7B" w:rsidR="007D2AA7" w:rsidRPr="008A503A" w:rsidRDefault="007D2AA7" w:rsidP="007D2AA7">
      <w:pPr>
        <w:widowControl w:val="0"/>
        <w:tabs>
          <w:tab w:val="left" w:pos="1800"/>
        </w:tabs>
        <w:autoSpaceDE w:val="0"/>
        <w:autoSpaceDN w:val="0"/>
        <w:adjustRightInd w:val="0"/>
        <w:rPr>
          <w:rFonts w:eastAsia="SimSun"/>
        </w:rPr>
      </w:pPr>
      <w:r w:rsidRPr="008A503A">
        <w:rPr>
          <w:rFonts w:eastAsia="SimSun"/>
        </w:rPr>
        <w:tab/>
      </w:r>
      <w:r w:rsidRPr="008A503A">
        <w:rPr>
          <w:rFonts w:eastAsia="SimSun"/>
        </w:rPr>
        <w:tab/>
      </w:r>
      <w:r w:rsidR="00FE1715" w:rsidRPr="008A503A">
        <w:rPr>
          <w:rFonts w:eastAsia="SimSun"/>
          <w:b/>
        </w:rPr>
        <w:t>5</w:t>
      </w:r>
      <w:r w:rsidRPr="008A503A">
        <w:rPr>
          <w:rFonts w:eastAsia="SimSun"/>
          <w:b/>
        </w:rPr>
        <w:t>.</w:t>
      </w:r>
      <w:r w:rsidRPr="008A503A">
        <w:rPr>
          <w:rFonts w:eastAsia="SimSun"/>
        </w:rPr>
        <w:t xml:space="preserve"> Fernanda </w:t>
      </w:r>
      <w:proofErr w:type="spellStart"/>
      <w:r w:rsidRPr="008A503A">
        <w:rPr>
          <w:rFonts w:eastAsia="SimSun"/>
        </w:rPr>
        <w:t>Lonardoni</w:t>
      </w:r>
      <w:proofErr w:type="spellEnd"/>
      <w:r w:rsidRPr="008A503A">
        <w:rPr>
          <w:rFonts w:eastAsia="SimSun"/>
        </w:rPr>
        <w:t>, Interim Special Assistant to DED</w:t>
      </w:r>
    </w:p>
    <w:p w14:paraId="63996BBB" w14:textId="25B404EF" w:rsidR="007D2AA7" w:rsidRPr="008A503A" w:rsidRDefault="007D2AA7" w:rsidP="007D2AA7">
      <w:pPr>
        <w:widowControl w:val="0"/>
        <w:tabs>
          <w:tab w:val="left" w:pos="1800"/>
        </w:tabs>
        <w:autoSpaceDE w:val="0"/>
        <w:autoSpaceDN w:val="0"/>
        <w:adjustRightInd w:val="0"/>
        <w:rPr>
          <w:rFonts w:eastAsia="SimSun"/>
        </w:rPr>
      </w:pPr>
      <w:r w:rsidRPr="008A503A">
        <w:rPr>
          <w:rFonts w:eastAsia="SimSun"/>
        </w:rPr>
        <w:tab/>
      </w:r>
      <w:r w:rsidRPr="008A503A">
        <w:rPr>
          <w:rFonts w:eastAsia="SimSun"/>
        </w:rPr>
        <w:tab/>
      </w:r>
    </w:p>
    <w:p w14:paraId="49F9AE80" w14:textId="7753B292" w:rsidR="007D2AA7" w:rsidRPr="008A503A" w:rsidRDefault="007D2AA7" w:rsidP="007D2AA7">
      <w:pPr>
        <w:widowControl w:val="0"/>
        <w:tabs>
          <w:tab w:val="left" w:pos="1800"/>
        </w:tabs>
        <w:autoSpaceDE w:val="0"/>
        <w:autoSpaceDN w:val="0"/>
        <w:adjustRightInd w:val="0"/>
        <w:rPr>
          <w:rFonts w:eastAsia="SimSun"/>
        </w:rPr>
      </w:pPr>
    </w:p>
    <w:p w14:paraId="0F650B28" w14:textId="13DD23D3" w:rsidR="000F14B5" w:rsidRPr="00713DF0" w:rsidRDefault="000F14B5" w:rsidP="000F14B5">
      <w:pPr>
        <w:widowControl w:val="0"/>
        <w:autoSpaceDE w:val="0"/>
        <w:autoSpaceDN w:val="0"/>
        <w:adjustRightInd w:val="0"/>
        <w:ind w:left="1440" w:hanging="1440"/>
        <w:rPr>
          <w:rFonts w:eastAsia="PMingLiU"/>
          <w:b/>
          <w:lang w:eastAsia="zh-HK"/>
        </w:rPr>
      </w:pPr>
      <w:r w:rsidRPr="008A503A">
        <w:rPr>
          <w:rFonts w:eastAsia="PMingLiU"/>
          <w:b/>
          <w:lang w:eastAsia="zh-HK"/>
        </w:rPr>
        <w:t xml:space="preserve">Layout of </w:t>
      </w:r>
      <w:r w:rsidR="008A503A" w:rsidRPr="008A503A">
        <w:rPr>
          <w:rFonts w:eastAsia="PMingLiU"/>
          <w:b/>
          <w:lang w:eastAsia="zh-HK"/>
        </w:rPr>
        <w:t>[</w:t>
      </w:r>
      <w:r w:rsidRPr="008A503A">
        <w:rPr>
          <w:rFonts w:eastAsia="PMingLiU"/>
          <w:b/>
          <w:lang w:eastAsia="zh-HK"/>
        </w:rPr>
        <w:t>Conference Room 8</w:t>
      </w:r>
      <w:r w:rsidR="008A503A" w:rsidRPr="008A503A">
        <w:rPr>
          <w:rFonts w:eastAsia="PMingLiU"/>
          <w:b/>
          <w:lang w:eastAsia="zh-HK"/>
        </w:rPr>
        <w:t xml:space="preserve">] </w:t>
      </w:r>
      <w:r w:rsidRPr="008A503A">
        <w:rPr>
          <w:rFonts w:eastAsia="PMingLiU"/>
          <w:b/>
          <w:lang w:eastAsia="zh-HK"/>
        </w:rPr>
        <w:t>and seating arrangements:</w:t>
      </w:r>
    </w:p>
    <w:p w14:paraId="3269AF6F" w14:textId="77777777" w:rsidR="000F14B5" w:rsidRPr="00713DF0" w:rsidRDefault="000F14B5" w:rsidP="000F14B5">
      <w:pPr>
        <w:rPr>
          <w:b/>
        </w:rPr>
      </w:pPr>
    </w:p>
    <w:p w14:paraId="60F680AD" w14:textId="302A0B8D" w:rsidR="000F14B5" w:rsidRPr="00713DF0" w:rsidRDefault="000F14B5" w:rsidP="000F14B5">
      <w:pPr>
        <w:jc w:val="center"/>
        <w:rPr>
          <w:b/>
        </w:rPr>
      </w:pPr>
      <w:r w:rsidRPr="00713DF0">
        <w:rPr>
          <w:noProof/>
          <w:lang w:val="en-US" w:eastAsia="en-US"/>
        </w:rPr>
        <w:drawing>
          <wp:inline distT="0" distB="0" distL="0" distR="0" wp14:anchorId="013651BF" wp14:editId="1BEAAC62">
            <wp:extent cx="4695825" cy="1428750"/>
            <wp:effectExtent l="0" t="0" r="9525" b="0"/>
            <wp:docPr id="1" name="Picture 1" descr="C:\Users\ANGEL~1.GOM\AppData\Local\Temp\SNAGHTML184f65e3.PNG"/>
            <wp:cNvGraphicFramePr/>
            <a:graphic xmlns:a="http://schemas.openxmlformats.org/drawingml/2006/main">
              <a:graphicData uri="http://schemas.openxmlformats.org/drawingml/2006/picture">
                <pic:pic xmlns:pic="http://schemas.openxmlformats.org/drawingml/2006/picture">
                  <pic:nvPicPr>
                    <pic:cNvPr id="3" name="Picture 3" descr="C:\Users\ANGEL~1.GOM\AppData\Local\Temp\SNAGHTML184f65e3.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1428750"/>
                    </a:xfrm>
                    <a:prstGeom prst="rect">
                      <a:avLst/>
                    </a:prstGeom>
                    <a:noFill/>
                    <a:ln>
                      <a:noFill/>
                    </a:ln>
                  </pic:spPr>
                </pic:pic>
              </a:graphicData>
            </a:graphic>
          </wp:inline>
        </w:drawing>
      </w:r>
    </w:p>
    <w:p w14:paraId="58B413B6" w14:textId="77777777" w:rsidR="000F14B5" w:rsidRPr="00713DF0" w:rsidRDefault="000F14B5" w:rsidP="007D2AA7">
      <w:pPr>
        <w:widowControl w:val="0"/>
        <w:tabs>
          <w:tab w:val="left" w:pos="1800"/>
        </w:tabs>
        <w:autoSpaceDE w:val="0"/>
        <w:autoSpaceDN w:val="0"/>
        <w:adjustRightInd w:val="0"/>
        <w:rPr>
          <w:rFonts w:eastAsia="SimSun"/>
        </w:rPr>
      </w:pPr>
    </w:p>
    <w:p w14:paraId="74B6F267" w14:textId="77777777" w:rsidR="007D2AA7" w:rsidRPr="00713DF0" w:rsidRDefault="007D2AA7" w:rsidP="007D2AA7">
      <w:pPr>
        <w:autoSpaceDE w:val="0"/>
        <w:autoSpaceDN w:val="0"/>
        <w:adjustRightInd w:val="0"/>
        <w:rPr>
          <w:rFonts w:eastAsia="SimSun"/>
        </w:rPr>
      </w:pPr>
      <w:r w:rsidRPr="00713DF0">
        <w:rPr>
          <w:rFonts w:eastAsia="SimSun"/>
          <w:b/>
        </w:rPr>
        <w:t>Scenario:</w:t>
      </w:r>
    </w:p>
    <w:p w14:paraId="297E4B9C" w14:textId="263E26F3" w:rsidR="007D2AA7" w:rsidRPr="00713DF0" w:rsidRDefault="007D2AA7" w:rsidP="007D2AA7">
      <w:pPr>
        <w:rPr>
          <w:b/>
        </w:rPr>
      </w:pPr>
    </w:p>
    <w:p w14:paraId="39690FB8" w14:textId="15F38072" w:rsidR="000F14B5" w:rsidRPr="00713DF0" w:rsidRDefault="000F14B5" w:rsidP="000F14B5">
      <w:pPr>
        <w:pStyle w:val="Heading1"/>
      </w:pPr>
      <w:r w:rsidRPr="00713DF0">
        <w:t>MORNING</w:t>
      </w:r>
    </w:p>
    <w:p w14:paraId="39935148" w14:textId="77777777" w:rsidR="000F14B5" w:rsidRPr="00713DF0" w:rsidRDefault="000F14B5" w:rsidP="007D2AA7">
      <w:pPr>
        <w:rPr>
          <w:b/>
        </w:rPr>
      </w:pPr>
    </w:p>
    <w:p w14:paraId="6D27729D" w14:textId="50038999" w:rsidR="007D2AA7" w:rsidRPr="00713DF0" w:rsidRDefault="007D2AA7" w:rsidP="007D2AA7">
      <w:pPr>
        <w:ind w:left="1440" w:hanging="1440"/>
        <w:rPr>
          <w:b/>
        </w:rPr>
      </w:pPr>
      <w:r w:rsidRPr="00713DF0">
        <w:rPr>
          <w:b/>
        </w:rPr>
        <w:t>08:50</w:t>
      </w:r>
      <w:r w:rsidRPr="00713DF0">
        <w:rPr>
          <w:b/>
        </w:rPr>
        <w:tab/>
      </w:r>
      <w:r w:rsidRPr="00713DF0">
        <w:t>The Executive Director arrives at the venue. She is greeted by</w:t>
      </w:r>
      <w:r w:rsidR="00BF39FC" w:rsidRPr="00713DF0">
        <w:t xml:space="preserve"> Mr. Chris Williams, Director of the New York Office</w:t>
      </w:r>
      <w:r w:rsidRPr="00713DF0">
        <w:t xml:space="preserve">, who will escort her to her seat. </w:t>
      </w:r>
    </w:p>
    <w:p w14:paraId="1D64F42A" w14:textId="7EF36890" w:rsidR="007D2AA7" w:rsidRPr="00713DF0" w:rsidRDefault="007D2AA7" w:rsidP="007D2AA7">
      <w:pPr>
        <w:ind w:left="1440"/>
        <w:rPr>
          <w:i/>
        </w:rPr>
      </w:pPr>
    </w:p>
    <w:p w14:paraId="5AFF57CB" w14:textId="5809DDF6" w:rsidR="000F14B5" w:rsidRPr="00713DF0" w:rsidRDefault="000F14B5" w:rsidP="007D2AA7">
      <w:pPr>
        <w:ind w:left="1440"/>
        <w:rPr>
          <w:i/>
        </w:rPr>
      </w:pPr>
      <w:r w:rsidRPr="00713DF0">
        <w:rPr>
          <w:i/>
        </w:rPr>
        <w:t>[Seating arrangement for VIPs on the table, from left to right:]</w:t>
      </w:r>
    </w:p>
    <w:tbl>
      <w:tblPr>
        <w:tblStyle w:val="TableGrid"/>
        <w:tblW w:w="0" w:type="auto"/>
        <w:jc w:val="center"/>
        <w:tblLook w:val="04A0" w:firstRow="1" w:lastRow="0" w:firstColumn="1" w:lastColumn="0" w:noHBand="0" w:noVBand="1"/>
      </w:tblPr>
      <w:tblGrid>
        <w:gridCol w:w="1001"/>
        <w:gridCol w:w="1001"/>
        <w:gridCol w:w="1002"/>
        <w:gridCol w:w="1002"/>
        <w:gridCol w:w="1002"/>
        <w:gridCol w:w="1002"/>
        <w:gridCol w:w="1002"/>
        <w:gridCol w:w="1002"/>
        <w:gridCol w:w="1002"/>
      </w:tblGrid>
      <w:tr w:rsidR="000F14B5" w:rsidRPr="00713DF0" w14:paraId="5C8BA451" w14:textId="77777777" w:rsidTr="000F14B5">
        <w:trPr>
          <w:jc w:val="center"/>
        </w:trPr>
        <w:tc>
          <w:tcPr>
            <w:tcW w:w="1001" w:type="dxa"/>
            <w:tcBorders>
              <w:top w:val="single" w:sz="4" w:space="0" w:color="auto"/>
              <w:left w:val="single" w:sz="4" w:space="0" w:color="auto"/>
              <w:bottom w:val="single" w:sz="4" w:space="0" w:color="auto"/>
              <w:right w:val="single" w:sz="4" w:space="0" w:color="auto"/>
            </w:tcBorders>
            <w:hideMark/>
          </w:tcPr>
          <w:p w14:paraId="746230D5" w14:textId="77777777" w:rsidR="000F14B5" w:rsidRPr="00713DF0" w:rsidRDefault="000F14B5">
            <w:pPr>
              <w:jc w:val="center"/>
              <w:rPr>
                <w:lang w:eastAsia="zh-CN"/>
              </w:rPr>
            </w:pPr>
            <w:r w:rsidRPr="00713DF0">
              <w:rPr>
                <w:lang w:eastAsia="zh-CN"/>
              </w:rPr>
              <w:t>3144</w:t>
            </w:r>
          </w:p>
        </w:tc>
        <w:tc>
          <w:tcPr>
            <w:tcW w:w="1001" w:type="dxa"/>
            <w:tcBorders>
              <w:top w:val="single" w:sz="4" w:space="0" w:color="auto"/>
              <w:left w:val="single" w:sz="4" w:space="0" w:color="auto"/>
              <w:bottom w:val="single" w:sz="4" w:space="0" w:color="auto"/>
              <w:right w:val="single" w:sz="4" w:space="0" w:color="auto"/>
            </w:tcBorders>
            <w:hideMark/>
          </w:tcPr>
          <w:p w14:paraId="75F85356" w14:textId="77777777" w:rsidR="000F14B5" w:rsidRPr="00713DF0" w:rsidRDefault="000F14B5">
            <w:pPr>
              <w:jc w:val="center"/>
              <w:rPr>
                <w:lang w:eastAsia="zh-CN"/>
              </w:rPr>
            </w:pPr>
            <w:r w:rsidRPr="00713DF0">
              <w:rPr>
                <w:lang w:eastAsia="zh-CN"/>
              </w:rPr>
              <w:t>3143</w:t>
            </w:r>
          </w:p>
        </w:tc>
        <w:tc>
          <w:tcPr>
            <w:tcW w:w="1002" w:type="dxa"/>
            <w:tcBorders>
              <w:top w:val="single" w:sz="4" w:space="0" w:color="auto"/>
              <w:left w:val="single" w:sz="4" w:space="0" w:color="auto"/>
              <w:bottom w:val="single" w:sz="4" w:space="0" w:color="auto"/>
              <w:right w:val="single" w:sz="4" w:space="0" w:color="auto"/>
            </w:tcBorders>
            <w:hideMark/>
          </w:tcPr>
          <w:p w14:paraId="52A2031A" w14:textId="77777777" w:rsidR="000F14B5" w:rsidRPr="00713DF0" w:rsidRDefault="000F14B5">
            <w:pPr>
              <w:jc w:val="center"/>
              <w:rPr>
                <w:lang w:eastAsia="zh-CN"/>
              </w:rPr>
            </w:pPr>
            <w:r w:rsidRPr="00713DF0">
              <w:rPr>
                <w:lang w:eastAsia="zh-CN"/>
              </w:rPr>
              <w:t>3142</w:t>
            </w:r>
          </w:p>
        </w:tc>
        <w:tc>
          <w:tcPr>
            <w:tcW w:w="1002" w:type="dxa"/>
            <w:tcBorders>
              <w:top w:val="single" w:sz="4" w:space="0" w:color="auto"/>
              <w:left w:val="single" w:sz="4" w:space="0" w:color="auto"/>
              <w:bottom w:val="single" w:sz="4" w:space="0" w:color="auto"/>
              <w:right w:val="single" w:sz="4" w:space="0" w:color="auto"/>
            </w:tcBorders>
            <w:hideMark/>
          </w:tcPr>
          <w:p w14:paraId="2C5DD5D6" w14:textId="77777777" w:rsidR="000F14B5" w:rsidRPr="00713DF0" w:rsidRDefault="000F14B5">
            <w:pPr>
              <w:jc w:val="center"/>
              <w:rPr>
                <w:lang w:eastAsia="zh-CN"/>
              </w:rPr>
            </w:pPr>
            <w:r w:rsidRPr="00713DF0">
              <w:rPr>
                <w:lang w:eastAsia="zh-CN"/>
              </w:rPr>
              <w:t>3141</w:t>
            </w:r>
          </w:p>
        </w:tc>
        <w:tc>
          <w:tcPr>
            <w:tcW w:w="1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6E140F8" w14:textId="77777777" w:rsidR="000F14B5" w:rsidRPr="00713DF0" w:rsidRDefault="000F14B5">
            <w:pPr>
              <w:jc w:val="center"/>
              <w:rPr>
                <w:b/>
                <w:lang w:eastAsia="zh-CN"/>
              </w:rPr>
            </w:pPr>
            <w:r w:rsidRPr="00713DF0">
              <w:rPr>
                <w:b/>
                <w:lang w:eastAsia="zh-CN"/>
              </w:rPr>
              <w:t>3100</w:t>
            </w:r>
          </w:p>
        </w:tc>
        <w:tc>
          <w:tcPr>
            <w:tcW w:w="1002" w:type="dxa"/>
            <w:tcBorders>
              <w:top w:val="single" w:sz="4" w:space="0" w:color="auto"/>
              <w:left w:val="single" w:sz="4" w:space="0" w:color="auto"/>
              <w:bottom w:val="single" w:sz="4" w:space="0" w:color="auto"/>
              <w:right w:val="single" w:sz="4" w:space="0" w:color="auto"/>
            </w:tcBorders>
            <w:hideMark/>
          </w:tcPr>
          <w:p w14:paraId="2A8635D9" w14:textId="77777777" w:rsidR="000F14B5" w:rsidRPr="00713DF0" w:rsidRDefault="000F14B5">
            <w:pPr>
              <w:jc w:val="center"/>
              <w:rPr>
                <w:lang w:eastAsia="zh-CN"/>
              </w:rPr>
            </w:pPr>
            <w:r w:rsidRPr="00713DF0">
              <w:rPr>
                <w:lang w:eastAsia="zh-CN"/>
              </w:rPr>
              <w:t>3099</w:t>
            </w:r>
          </w:p>
        </w:tc>
        <w:tc>
          <w:tcPr>
            <w:tcW w:w="1002" w:type="dxa"/>
            <w:tcBorders>
              <w:top w:val="single" w:sz="4" w:space="0" w:color="auto"/>
              <w:left w:val="single" w:sz="4" w:space="0" w:color="auto"/>
              <w:bottom w:val="single" w:sz="4" w:space="0" w:color="auto"/>
              <w:right w:val="single" w:sz="4" w:space="0" w:color="auto"/>
            </w:tcBorders>
            <w:hideMark/>
          </w:tcPr>
          <w:p w14:paraId="79CC91CE" w14:textId="77777777" w:rsidR="000F14B5" w:rsidRPr="00713DF0" w:rsidRDefault="000F14B5">
            <w:pPr>
              <w:jc w:val="center"/>
              <w:rPr>
                <w:lang w:eastAsia="zh-CN"/>
              </w:rPr>
            </w:pPr>
            <w:r w:rsidRPr="00713DF0">
              <w:rPr>
                <w:lang w:eastAsia="zh-CN"/>
              </w:rPr>
              <w:t>3098</w:t>
            </w:r>
          </w:p>
        </w:tc>
        <w:tc>
          <w:tcPr>
            <w:tcW w:w="1002" w:type="dxa"/>
            <w:tcBorders>
              <w:top w:val="single" w:sz="4" w:space="0" w:color="auto"/>
              <w:left w:val="single" w:sz="4" w:space="0" w:color="auto"/>
              <w:bottom w:val="single" w:sz="4" w:space="0" w:color="auto"/>
              <w:right w:val="single" w:sz="4" w:space="0" w:color="auto"/>
            </w:tcBorders>
            <w:hideMark/>
          </w:tcPr>
          <w:p w14:paraId="38029315" w14:textId="77777777" w:rsidR="000F14B5" w:rsidRPr="00713DF0" w:rsidRDefault="000F14B5">
            <w:pPr>
              <w:jc w:val="center"/>
              <w:rPr>
                <w:lang w:eastAsia="zh-CN"/>
              </w:rPr>
            </w:pPr>
            <w:r w:rsidRPr="00713DF0">
              <w:rPr>
                <w:lang w:eastAsia="zh-CN"/>
              </w:rPr>
              <w:t>3097</w:t>
            </w:r>
          </w:p>
        </w:tc>
        <w:tc>
          <w:tcPr>
            <w:tcW w:w="1002" w:type="dxa"/>
            <w:tcBorders>
              <w:top w:val="single" w:sz="4" w:space="0" w:color="auto"/>
              <w:left w:val="single" w:sz="4" w:space="0" w:color="auto"/>
              <w:bottom w:val="single" w:sz="4" w:space="0" w:color="auto"/>
              <w:right w:val="single" w:sz="4" w:space="0" w:color="auto"/>
            </w:tcBorders>
            <w:hideMark/>
          </w:tcPr>
          <w:p w14:paraId="55D16139" w14:textId="77777777" w:rsidR="000F14B5" w:rsidRPr="00713DF0" w:rsidRDefault="000F14B5">
            <w:pPr>
              <w:jc w:val="center"/>
              <w:rPr>
                <w:lang w:eastAsia="zh-CN"/>
              </w:rPr>
            </w:pPr>
            <w:r w:rsidRPr="00713DF0">
              <w:rPr>
                <w:lang w:eastAsia="zh-CN"/>
              </w:rPr>
              <w:t>3096</w:t>
            </w:r>
          </w:p>
        </w:tc>
      </w:tr>
      <w:tr w:rsidR="000F14B5" w:rsidRPr="00713DF0" w14:paraId="0CDDD927" w14:textId="77777777" w:rsidTr="000F14B5">
        <w:trPr>
          <w:jc w:val="center"/>
        </w:trPr>
        <w:tc>
          <w:tcPr>
            <w:tcW w:w="1001" w:type="dxa"/>
            <w:tcBorders>
              <w:top w:val="single" w:sz="4" w:space="0" w:color="auto"/>
              <w:left w:val="single" w:sz="4" w:space="0" w:color="auto"/>
              <w:bottom w:val="single" w:sz="4" w:space="0" w:color="auto"/>
              <w:right w:val="single" w:sz="4" w:space="0" w:color="auto"/>
            </w:tcBorders>
            <w:vAlign w:val="center"/>
          </w:tcPr>
          <w:p w14:paraId="35C4FF54" w14:textId="77777777" w:rsidR="00BF39FC" w:rsidRPr="00713DF0" w:rsidRDefault="00BF39FC">
            <w:pPr>
              <w:jc w:val="center"/>
              <w:rPr>
                <w:sz w:val="14"/>
                <w:szCs w:val="14"/>
                <w:lang w:eastAsia="zh-CN"/>
              </w:rPr>
            </w:pPr>
          </w:p>
          <w:p w14:paraId="742BA4BE" w14:textId="13C3EB75" w:rsidR="000F14B5" w:rsidRPr="00713DF0" w:rsidRDefault="000F14B5">
            <w:pPr>
              <w:jc w:val="center"/>
              <w:rPr>
                <w:sz w:val="14"/>
                <w:szCs w:val="14"/>
                <w:lang w:eastAsia="zh-CN"/>
              </w:rPr>
            </w:pPr>
            <w:proofErr w:type="spellStart"/>
            <w:r w:rsidRPr="00713DF0">
              <w:rPr>
                <w:sz w:val="14"/>
                <w:szCs w:val="14"/>
                <w:lang w:eastAsia="zh-CN"/>
              </w:rPr>
              <w:t>Badr</w:t>
            </w:r>
            <w:proofErr w:type="spellEnd"/>
            <w:r w:rsidRPr="00713DF0">
              <w:rPr>
                <w:sz w:val="14"/>
                <w:szCs w:val="14"/>
                <w:lang w:eastAsia="zh-CN"/>
              </w:rPr>
              <w:t xml:space="preserve"> </w:t>
            </w:r>
            <w:proofErr w:type="spellStart"/>
            <w:r w:rsidRPr="00713DF0">
              <w:rPr>
                <w:sz w:val="14"/>
                <w:szCs w:val="14"/>
                <w:lang w:eastAsia="zh-CN"/>
              </w:rPr>
              <w:t>Jafar</w:t>
            </w:r>
            <w:proofErr w:type="spellEnd"/>
            <w:r w:rsidRPr="00713DF0">
              <w:rPr>
                <w:sz w:val="14"/>
                <w:szCs w:val="14"/>
                <w:lang w:eastAsia="zh-CN"/>
              </w:rPr>
              <w:t>, Crescent</w:t>
            </w:r>
            <w:r w:rsidR="00BF39FC" w:rsidRPr="00713DF0">
              <w:rPr>
                <w:sz w:val="14"/>
                <w:szCs w:val="14"/>
                <w:lang w:eastAsia="zh-CN"/>
              </w:rPr>
              <w:t xml:space="preserve"> </w:t>
            </w:r>
          </w:p>
          <w:p w14:paraId="495C0DC0" w14:textId="77777777" w:rsidR="000F14B5" w:rsidRPr="00713DF0" w:rsidRDefault="000F14B5" w:rsidP="00BF39FC">
            <w:pPr>
              <w:rPr>
                <w:sz w:val="14"/>
                <w:szCs w:val="14"/>
                <w:lang w:eastAsia="zh-CN"/>
              </w:rPr>
            </w:pPr>
          </w:p>
        </w:tc>
        <w:tc>
          <w:tcPr>
            <w:tcW w:w="1001" w:type="dxa"/>
            <w:tcBorders>
              <w:top w:val="single" w:sz="4" w:space="0" w:color="auto"/>
              <w:left w:val="single" w:sz="4" w:space="0" w:color="auto"/>
              <w:bottom w:val="single" w:sz="4" w:space="0" w:color="auto"/>
              <w:right w:val="single" w:sz="4" w:space="0" w:color="auto"/>
            </w:tcBorders>
            <w:vAlign w:val="center"/>
          </w:tcPr>
          <w:p w14:paraId="69176663" w14:textId="43024D1F" w:rsidR="000F14B5" w:rsidRPr="00713DF0" w:rsidRDefault="000F14B5" w:rsidP="005C47F5">
            <w:pPr>
              <w:jc w:val="center"/>
              <w:rPr>
                <w:sz w:val="14"/>
                <w:szCs w:val="14"/>
                <w:lang w:eastAsia="zh-CN"/>
              </w:rPr>
            </w:pPr>
            <w:r w:rsidRPr="00713DF0">
              <w:rPr>
                <w:sz w:val="14"/>
                <w:szCs w:val="14"/>
                <w:lang w:eastAsia="zh-CN"/>
              </w:rPr>
              <w:t>Suzy Amis Cameron, OMD</w:t>
            </w:r>
          </w:p>
        </w:tc>
        <w:tc>
          <w:tcPr>
            <w:tcW w:w="1002" w:type="dxa"/>
            <w:tcBorders>
              <w:top w:val="single" w:sz="4" w:space="0" w:color="auto"/>
              <w:left w:val="single" w:sz="4" w:space="0" w:color="auto"/>
              <w:bottom w:val="single" w:sz="4" w:space="0" w:color="auto"/>
              <w:right w:val="single" w:sz="4" w:space="0" w:color="auto"/>
            </w:tcBorders>
            <w:vAlign w:val="center"/>
            <w:hideMark/>
          </w:tcPr>
          <w:p w14:paraId="41BFD315" w14:textId="77777777" w:rsidR="000F14B5" w:rsidRPr="00713DF0" w:rsidRDefault="000F14B5">
            <w:pPr>
              <w:jc w:val="center"/>
              <w:rPr>
                <w:sz w:val="14"/>
                <w:szCs w:val="14"/>
                <w:lang w:eastAsia="zh-CN"/>
              </w:rPr>
            </w:pPr>
            <w:r w:rsidRPr="00713DF0">
              <w:rPr>
                <w:sz w:val="14"/>
                <w:szCs w:val="14"/>
                <w:lang w:eastAsia="zh-CN"/>
              </w:rPr>
              <w:t xml:space="preserve">Nick Makris, MIT </w:t>
            </w:r>
          </w:p>
        </w:tc>
        <w:tc>
          <w:tcPr>
            <w:tcW w:w="1002" w:type="dxa"/>
            <w:tcBorders>
              <w:top w:val="single" w:sz="4" w:space="0" w:color="auto"/>
              <w:left w:val="single" w:sz="4" w:space="0" w:color="auto"/>
              <w:bottom w:val="single" w:sz="4" w:space="0" w:color="auto"/>
              <w:right w:val="single" w:sz="4" w:space="0" w:color="auto"/>
            </w:tcBorders>
            <w:vAlign w:val="center"/>
            <w:hideMark/>
          </w:tcPr>
          <w:p w14:paraId="7711B4C7" w14:textId="187A6A64" w:rsidR="000F14B5" w:rsidRPr="00713DF0" w:rsidRDefault="000F14B5">
            <w:pPr>
              <w:jc w:val="center"/>
              <w:rPr>
                <w:sz w:val="14"/>
                <w:szCs w:val="14"/>
                <w:lang w:eastAsia="zh-CN"/>
              </w:rPr>
            </w:pPr>
            <w:r w:rsidRPr="00713DF0">
              <w:rPr>
                <w:sz w:val="14"/>
                <w:szCs w:val="14"/>
                <w:lang w:eastAsia="zh-CN"/>
              </w:rPr>
              <w:t>Joseph Stiglitz</w:t>
            </w:r>
          </w:p>
        </w:tc>
        <w:tc>
          <w:tcPr>
            <w:tcW w:w="100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D512290" w14:textId="6511ECB4" w:rsidR="000F14B5" w:rsidRPr="00713DF0" w:rsidRDefault="000F14B5">
            <w:pPr>
              <w:jc w:val="center"/>
              <w:rPr>
                <w:b/>
                <w:sz w:val="14"/>
                <w:szCs w:val="14"/>
                <w:lang w:eastAsia="zh-CN"/>
              </w:rPr>
            </w:pPr>
            <w:r w:rsidRPr="00713DF0">
              <w:rPr>
                <w:b/>
                <w:sz w:val="14"/>
                <w:szCs w:val="14"/>
                <w:lang w:eastAsia="zh-CN"/>
              </w:rPr>
              <w:t>Executive Director, UN-Habitat</w:t>
            </w:r>
          </w:p>
        </w:tc>
        <w:tc>
          <w:tcPr>
            <w:tcW w:w="1002" w:type="dxa"/>
            <w:tcBorders>
              <w:top w:val="single" w:sz="4" w:space="0" w:color="auto"/>
              <w:left w:val="single" w:sz="4" w:space="0" w:color="auto"/>
              <w:bottom w:val="single" w:sz="4" w:space="0" w:color="auto"/>
              <w:right w:val="single" w:sz="4" w:space="0" w:color="auto"/>
            </w:tcBorders>
            <w:vAlign w:val="center"/>
            <w:hideMark/>
          </w:tcPr>
          <w:p w14:paraId="2CA7DA49" w14:textId="77777777" w:rsidR="000F14B5" w:rsidRPr="00713DF0" w:rsidRDefault="000F14B5">
            <w:pPr>
              <w:jc w:val="center"/>
              <w:rPr>
                <w:sz w:val="14"/>
                <w:szCs w:val="14"/>
                <w:lang w:eastAsia="zh-CN"/>
              </w:rPr>
            </w:pPr>
            <w:r w:rsidRPr="00713DF0">
              <w:rPr>
                <w:sz w:val="14"/>
                <w:szCs w:val="14"/>
                <w:lang w:eastAsia="zh-CN"/>
              </w:rPr>
              <w:t>Marc Collins Chen, OCEANIX</w:t>
            </w:r>
          </w:p>
        </w:tc>
        <w:tc>
          <w:tcPr>
            <w:tcW w:w="1002" w:type="dxa"/>
            <w:tcBorders>
              <w:top w:val="single" w:sz="4" w:space="0" w:color="auto"/>
              <w:left w:val="single" w:sz="4" w:space="0" w:color="auto"/>
              <w:bottom w:val="single" w:sz="4" w:space="0" w:color="auto"/>
              <w:right w:val="single" w:sz="4" w:space="0" w:color="auto"/>
            </w:tcBorders>
            <w:vAlign w:val="center"/>
          </w:tcPr>
          <w:p w14:paraId="1B0177E9" w14:textId="4A556EBC" w:rsidR="000F14B5" w:rsidRPr="00713DF0" w:rsidRDefault="000F14B5" w:rsidP="005C47F5">
            <w:pPr>
              <w:jc w:val="center"/>
              <w:rPr>
                <w:sz w:val="14"/>
                <w:szCs w:val="14"/>
                <w:lang w:eastAsia="zh-CN"/>
              </w:rPr>
            </w:pPr>
            <w:r w:rsidRPr="00713DF0">
              <w:rPr>
                <w:sz w:val="14"/>
                <w:szCs w:val="14"/>
                <w:lang w:eastAsia="zh-CN"/>
              </w:rPr>
              <w:t xml:space="preserve">Bjarke </w:t>
            </w:r>
            <w:proofErr w:type="spellStart"/>
            <w:r w:rsidRPr="00713DF0">
              <w:rPr>
                <w:sz w:val="14"/>
                <w:szCs w:val="14"/>
                <w:lang w:eastAsia="zh-CN"/>
              </w:rPr>
              <w:t>Ingels</w:t>
            </w:r>
            <w:proofErr w:type="spellEnd"/>
            <w:r w:rsidRPr="00713DF0">
              <w:rPr>
                <w:sz w:val="14"/>
                <w:szCs w:val="14"/>
                <w:lang w:eastAsia="zh-CN"/>
              </w:rPr>
              <w:t>, BIG</w:t>
            </w:r>
          </w:p>
        </w:tc>
        <w:tc>
          <w:tcPr>
            <w:tcW w:w="1002" w:type="dxa"/>
            <w:tcBorders>
              <w:top w:val="single" w:sz="4" w:space="0" w:color="auto"/>
              <w:left w:val="single" w:sz="4" w:space="0" w:color="auto"/>
              <w:bottom w:val="single" w:sz="4" w:space="0" w:color="auto"/>
              <w:right w:val="single" w:sz="4" w:space="0" w:color="auto"/>
            </w:tcBorders>
            <w:vAlign w:val="center"/>
          </w:tcPr>
          <w:p w14:paraId="2261D753" w14:textId="77777777" w:rsidR="000F14B5" w:rsidRPr="00713DF0" w:rsidRDefault="000F14B5">
            <w:pPr>
              <w:jc w:val="center"/>
              <w:rPr>
                <w:sz w:val="14"/>
                <w:szCs w:val="14"/>
                <w:lang w:eastAsia="zh-CN"/>
              </w:rPr>
            </w:pPr>
            <w:r w:rsidRPr="00713DF0">
              <w:rPr>
                <w:sz w:val="14"/>
                <w:szCs w:val="14"/>
                <w:lang w:eastAsia="zh-CN"/>
              </w:rPr>
              <w:t>Richard Wiese, Explorers</w:t>
            </w:r>
          </w:p>
          <w:p w14:paraId="1E8E4F0A" w14:textId="77777777" w:rsidR="000F14B5" w:rsidRPr="00713DF0" w:rsidRDefault="000F14B5">
            <w:pPr>
              <w:jc w:val="center"/>
              <w:rPr>
                <w:sz w:val="14"/>
                <w:szCs w:val="14"/>
                <w:lang w:eastAsia="zh-CN"/>
              </w:rPr>
            </w:pPr>
          </w:p>
        </w:tc>
        <w:tc>
          <w:tcPr>
            <w:tcW w:w="1002" w:type="dxa"/>
            <w:tcBorders>
              <w:top w:val="single" w:sz="4" w:space="0" w:color="auto"/>
              <w:left w:val="single" w:sz="4" w:space="0" w:color="auto"/>
              <w:bottom w:val="single" w:sz="4" w:space="0" w:color="auto"/>
              <w:right w:val="single" w:sz="4" w:space="0" w:color="auto"/>
            </w:tcBorders>
            <w:vAlign w:val="center"/>
          </w:tcPr>
          <w:p w14:paraId="547AFBD6" w14:textId="77777777" w:rsidR="000F14B5" w:rsidRPr="00713DF0" w:rsidRDefault="000F14B5">
            <w:pPr>
              <w:jc w:val="center"/>
              <w:rPr>
                <w:sz w:val="14"/>
                <w:szCs w:val="14"/>
                <w:lang w:eastAsia="zh-CN"/>
              </w:rPr>
            </w:pPr>
            <w:r w:rsidRPr="00713DF0">
              <w:rPr>
                <w:sz w:val="14"/>
                <w:szCs w:val="14"/>
                <w:lang w:eastAsia="zh-CN"/>
              </w:rPr>
              <w:t xml:space="preserve">Andrew </w:t>
            </w:r>
            <w:proofErr w:type="spellStart"/>
            <w:r w:rsidRPr="00713DF0">
              <w:rPr>
                <w:sz w:val="14"/>
                <w:szCs w:val="14"/>
                <w:lang w:eastAsia="zh-CN"/>
              </w:rPr>
              <w:t>Revkin</w:t>
            </w:r>
            <w:proofErr w:type="spellEnd"/>
            <w:r w:rsidRPr="00713DF0">
              <w:rPr>
                <w:sz w:val="14"/>
                <w:szCs w:val="14"/>
                <w:lang w:eastAsia="zh-CN"/>
              </w:rPr>
              <w:t xml:space="preserve">, </w:t>
            </w:r>
            <w:proofErr w:type="spellStart"/>
            <w:r w:rsidRPr="00713DF0">
              <w:rPr>
                <w:sz w:val="14"/>
                <w:szCs w:val="14"/>
                <w:lang w:eastAsia="zh-CN"/>
              </w:rPr>
              <w:t>NatGeo</w:t>
            </w:r>
            <w:proofErr w:type="spellEnd"/>
          </w:p>
          <w:p w14:paraId="0D1C2C58" w14:textId="77777777" w:rsidR="000F14B5" w:rsidRPr="00713DF0" w:rsidRDefault="000F14B5">
            <w:pPr>
              <w:jc w:val="center"/>
              <w:rPr>
                <w:sz w:val="14"/>
                <w:szCs w:val="14"/>
                <w:lang w:eastAsia="zh-CN"/>
              </w:rPr>
            </w:pPr>
          </w:p>
        </w:tc>
      </w:tr>
    </w:tbl>
    <w:p w14:paraId="11D28FB8" w14:textId="77777777" w:rsidR="000F14B5" w:rsidRPr="00713DF0" w:rsidRDefault="000F14B5" w:rsidP="007D2AA7">
      <w:pPr>
        <w:ind w:left="1440"/>
        <w:rPr>
          <w:i/>
        </w:rPr>
      </w:pPr>
    </w:p>
    <w:p w14:paraId="40943B0D" w14:textId="0F154C1B" w:rsidR="00756A9E" w:rsidRPr="00713DF0" w:rsidRDefault="007D2AA7" w:rsidP="007D2AA7">
      <w:pPr>
        <w:ind w:left="1440" w:hanging="1440"/>
      </w:pPr>
      <w:r w:rsidRPr="00713DF0">
        <w:rPr>
          <w:b/>
        </w:rPr>
        <w:t>0</w:t>
      </w:r>
      <w:r w:rsidR="0029456A" w:rsidRPr="00713DF0">
        <w:rPr>
          <w:b/>
        </w:rPr>
        <w:t>9</w:t>
      </w:r>
      <w:r w:rsidRPr="00713DF0">
        <w:rPr>
          <w:b/>
        </w:rPr>
        <w:t>:</w:t>
      </w:r>
      <w:r w:rsidR="0029456A" w:rsidRPr="00713DF0">
        <w:rPr>
          <w:b/>
        </w:rPr>
        <w:t>00</w:t>
      </w:r>
      <w:r w:rsidRPr="00713DF0">
        <w:rPr>
          <w:b/>
        </w:rPr>
        <w:t xml:space="preserve"> </w:t>
      </w:r>
      <w:r w:rsidRPr="00713DF0">
        <w:rPr>
          <w:b/>
        </w:rPr>
        <w:tab/>
      </w:r>
      <w:r w:rsidRPr="00713DF0">
        <w:t xml:space="preserve">The </w:t>
      </w:r>
      <w:r w:rsidR="00756A9E" w:rsidRPr="00713DF0">
        <w:t xml:space="preserve">moderator of the morning session, Mr. Andrew </w:t>
      </w:r>
      <w:proofErr w:type="spellStart"/>
      <w:r w:rsidR="00756A9E" w:rsidRPr="00713DF0">
        <w:t>Revkin</w:t>
      </w:r>
      <w:proofErr w:type="spellEnd"/>
      <w:r w:rsidR="00756A9E" w:rsidRPr="00713DF0">
        <w:t xml:space="preserve">, Strategic Advisor, National Geographic Society, </w:t>
      </w:r>
      <w:r w:rsidR="00BF39FC" w:rsidRPr="00713DF0">
        <w:t>welcomes participants, opens the morning session by introducing key issues on</w:t>
      </w:r>
      <w:r w:rsidR="00756A9E" w:rsidRPr="00713DF0">
        <w:t xml:space="preserve">. He </w:t>
      </w:r>
      <w:r w:rsidR="00BF39FC" w:rsidRPr="00713DF0">
        <w:t>introduces the Executive Director</w:t>
      </w:r>
      <w:r w:rsidR="00B40D83" w:rsidRPr="00713DF0">
        <w:t>.</w:t>
      </w:r>
      <w:r w:rsidR="00BF39FC" w:rsidRPr="00713DF0">
        <w:t xml:space="preserve"> </w:t>
      </w:r>
      <w:r w:rsidR="00BF39FC" w:rsidRPr="00713DF0">
        <w:rPr>
          <w:b/>
        </w:rPr>
        <w:t>(3</w:t>
      </w:r>
      <w:r w:rsidR="00756A9E" w:rsidRPr="00713DF0">
        <w:rPr>
          <w:b/>
        </w:rPr>
        <w:t xml:space="preserve"> mins)</w:t>
      </w:r>
    </w:p>
    <w:p w14:paraId="4C0945FB" w14:textId="6246EAB7" w:rsidR="00756A9E" w:rsidRPr="00713DF0" w:rsidRDefault="00756A9E" w:rsidP="007D2AA7">
      <w:pPr>
        <w:ind w:left="1440" w:hanging="1440"/>
      </w:pPr>
    </w:p>
    <w:p w14:paraId="55A7623E" w14:textId="35E48F61" w:rsidR="00756A9E" w:rsidRPr="00713DF0" w:rsidRDefault="00BF39FC" w:rsidP="00AC0BF2">
      <w:pPr>
        <w:ind w:left="1440" w:hanging="1440"/>
      </w:pPr>
      <w:r w:rsidRPr="00713DF0">
        <w:rPr>
          <w:b/>
        </w:rPr>
        <w:t>09:03</w:t>
      </w:r>
      <w:r w:rsidR="00756A9E" w:rsidRPr="00713DF0">
        <w:rPr>
          <w:b/>
        </w:rPr>
        <w:t xml:space="preserve"> </w:t>
      </w:r>
      <w:r w:rsidR="00756A9E" w:rsidRPr="00713DF0">
        <w:rPr>
          <w:b/>
        </w:rPr>
        <w:tab/>
      </w:r>
      <w:r w:rsidRPr="00713DF0">
        <w:t>The</w:t>
      </w:r>
      <w:r w:rsidRPr="00713DF0">
        <w:rPr>
          <w:b/>
        </w:rPr>
        <w:t xml:space="preserve"> Executive Director </w:t>
      </w:r>
      <w:r w:rsidRPr="00713DF0">
        <w:t xml:space="preserve">gives her remarks from her seat </w:t>
      </w:r>
      <w:r w:rsidR="0041711D" w:rsidRPr="00713DF0">
        <w:t>[S</w:t>
      </w:r>
      <w:r w:rsidR="00756A9E" w:rsidRPr="00713DF0">
        <w:t>peech attached</w:t>
      </w:r>
      <w:r w:rsidR="0041711D" w:rsidRPr="00713DF0">
        <w:t>]</w:t>
      </w:r>
      <w:r w:rsidR="00AC0BF2" w:rsidRPr="00713DF0">
        <w:t xml:space="preserve">. </w:t>
      </w:r>
    </w:p>
    <w:p w14:paraId="1C5D4D03" w14:textId="7F317E54" w:rsidR="00BF39FC" w:rsidRPr="00713DF0" w:rsidRDefault="00BF39FC" w:rsidP="00AC0BF2">
      <w:pPr>
        <w:ind w:left="1440" w:hanging="1440"/>
      </w:pPr>
      <w:r w:rsidRPr="00713DF0">
        <w:rPr>
          <w:b/>
        </w:rPr>
        <w:tab/>
      </w:r>
      <w:r w:rsidRPr="00713DF0">
        <w:t>Thanks co-Convenors</w:t>
      </w:r>
      <w:r w:rsidR="00DA0FB8" w:rsidRPr="00713DF0">
        <w:t xml:space="preserve"> </w:t>
      </w:r>
      <w:r w:rsidRPr="00713DF0">
        <w:t xml:space="preserve">sets the tone of the </w:t>
      </w:r>
      <w:r w:rsidR="00882F23" w:rsidRPr="00713DF0">
        <w:t>Roundtable and</w:t>
      </w:r>
      <w:r w:rsidRPr="00713DF0">
        <w:t xml:space="preserve"> highlights the unique challenges coastal cities face and</w:t>
      </w:r>
      <w:r w:rsidR="00F84BCE" w:rsidRPr="00713DF0">
        <w:rPr>
          <w:b/>
          <w:color w:val="000000" w:themeColor="text1"/>
          <w:sz w:val="22"/>
          <w:szCs w:val="22"/>
        </w:rPr>
        <w:t xml:space="preserve"> </w:t>
      </w:r>
      <w:r w:rsidR="00F84BCE" w:rsidRPr="00713DF0">
        <w:rPr>
          <w:color w:val="000000" w:themeColor="text1"/>
        </w:rPr>
        <w:t>calls for participants to aligning with the UN for a better urban future and environmentally sustainable human settlements.</w:t>
      </w:r>
      <w:r w:rsidR="00CA7846" w:rsidRPr="00713DF0">
        <w:rPr>
          <w:color w:val="000000" w:themeColor="text1"/>
        </w:rPr>
        <w:t xml:space="preserve"> </w:t>
      </w:r>
      <w:r w:rsidR="00CA7846" w:rsidRPr="00713DF0">
        <w:rPr>
          <w:b/>
          <w:color w:val="000000" w:themeColor="text1"/>
        </w:rPr>
        <w:t>(10 mins)</w:t>
      </w:r>
    </w:p>
    <w:p w14:paraId="44063C4C" w14:textId="77777777" w:rsidR="007D2AA7" w:rsidRPr="00713DF0" w:rsidRDefault="007D2AA7" w:rsidP="007D2AA7">
      <w:pPr>
        <w:ind w:left="1440" w:hanging="1440"/>
        <w:rPr>
          <w:i/>
        </w:rPr>
      </w:pPr>
    </w:p>
    <w:p w14:paraId="008FE437" w14:textId="49392D4C" w:rsidR="000F14B5" w:rsidRPr="00713DF0" w:rsidRDefault="00AC0BF2" w:rsidP="003624DE">
      <w:pPr>
        <w:ind w:left="1440" w:right="-90" w:hanging="1440"/>
      </w:pPr>
      <w:r w:rsidRPr="00713DF0">
        <w:rPr>
          <w:b/>
        </w:rPr>
        <w:lastRenderedPageBreak/>
        <w:t>09</w:t>
      </w:r>
      <w:r w:rsidR="007D2AA7" w:rsidRPr="00713DF0">
        <w:rPr>
          <w:b/>
        </w:rPr>
        <w:t>:</w:t>
      </w:r>
      <w:r w:rsidRPr="00713DF0">
        <w:rPr>
          <w:b/>
        </w:rPr>
        <w:t>1</w:t>
      </w:r>
      <w:r w:rsidR="00B40D83" w:rsidRPr="00713DF0">
        <w:rPr>
          <w:b/>
        </w:rPr>
        <w:t>3</w:t>
      </w:r>
      <w:r w:rsidR="007D2AA7" w:rsidRPr="00713DF0">
        <w:tab/>
      </w:r>
      <w:r w:rsidR="00B40D83" w:rsidRPr="00713DF0">
        <w:t xml:space="preserve">Mr. Andrew </w:t>
      </w:r>
      <w:proofErr w:type="spellStart"/>
      <w:r w:rsidR="00B40D83" w:rsidRPr="00713DF0">
        <w:t>Revkin</w:t>
      </w:r>
      <w:proofErr w:type="spellEnd"/>
      <w:r w:rsidR="00B40D83" w:rsidRPr="00713DF0">
        <w:t xml:space="preserve"> thanks the Executive Director and introduces </w:t>
      </w:r>
      <w:proofErr w:type="spellStart"/>
      <w:r w:rsidR="000F14B5" w:rsidRPr="00713DF0">
        <w:t>Dr.</w:t>
      </w:r>
      <w:proofErr w:type="spellEnd"/>
      <w:r w:rsidR="000F14B5" w:rsidRPr="00713DF0">
        <w:t xml:space="preserve"> Joseph Stiglitz</w:t>
      </w:r>
      <w:r w:rsidR="00664E62" w:rsidRPr="00713DF0">
        <w:t xml:space="preserve">, Nobel Prize-winning </w:t>
      </w:r>
      <w:r w:rsidR="003624DE" w:rsidRPr="00713DF0">
        <w:t>economist and Professor</w:t>
      </w:r>
      <w:r w:rsidR="00664E62" w:rsidRPr="00713DF0">
        <w:t xml:space="preserve"> at Columbia University.</w:t>
      </w:r>
      <w:r w:rsidR="000F14B5" w:rsidRPr="00713DF0">
        <w:t xml:space="preserve"> </w:t>
      </w:r>
      <w:r w:rsidR="003624DE" w:rsidRPr="00713DF0">
        <w:rPr>
          <w:b/>
        </w:rPr>
        <w:t>(2 mins)</w:t>
      </w:r>
    </w:p>
    <w:p w14:paraId="5056F30A" w14:textId="77777777" w:rsidR="007D2AA7" w:rsidRPr="00713DF0" w:rsidRDefault="007D2AA7" w:rsidP="000F14B5"/>
    <w:p w14:paraId="143AA3F4" w14:textId="318B9EEB" w:rsidR="000F14B5" w:rsidRPr="00713DF0" w:rsidRDefault="007D2AA7" w:rsidP="007D2AA7">
      <w:pPr>
        <w:ind w:left="1440" w:hanging="1440"/>
        <w:rPr>
          <w:b/>
        </w:rPr>
      </w:pPr>
      <w:r w:rsidRPr="00713DF0">
        <w:rPr>
          <w:b/>
        </w:rPr>
        <w:t>0</w:t>
      </w:r>
      <w:r w:rsidR="001F1667" w:rsidRPr="00713DF0">
        <w:rPr>
          <w:b/>
        </w:rPr>
        <w:t>9:</w:t>
      </w:r>
      <w:r w:rsidR="00664E62" w:rsidRPr="00713DF0">
        <w:rPr>
          <w:b/>
        </w:rPr>
        <w:t>15</w:t>
      </w:r>
      <w:r w:rsidRPr="00713DF0">
        <w:rPr>
          <w:b/>
        </w:rPr>
        <w:tab/>
      </w:r>
      <w:proofErr w:type="spellStart"/>
      <w:r w:rsidR="00664E62" w:rsidRPr="00713DF0">
        <w:t>Dr.</w:t>
      </w:r>
      <w:proofErr w:type="spellEnd"/>
      <w:r w:rsidR="00664E62" w:rsidRPr="00713DF0">
        <w:t xml:space="preserve"> Stiglitz gives keynote remarks on future cities and equity</w:t>
      </w:r>
      <w:r w:rsidR="003624DE" w:rsidRPr="00713DF0">
        <w:t xml:space="preserve"> for all. </w:t>
      </w:r>
      <w:r w:rsidR="003624DE" w:rsidRPr="00713DF0">
        <w:rPr>
          <w:b/>
        </w:rPr>
        <w:t>(12 mins)</w:t>
      </w:r>
    </w:p>
    <w:p w14:paraId="15EE79E2" w14:textId="77777777" w:rsidR="000F14B5" w:rsidRPr="00713DF0" w:rsidRDefault="000F14B5" w:rsidP="007D2AA7">
      <w:pPr>
        <w:ind w:left="1440" w:hanging="1440"/>
      </w:pPr>
    </w:p>
    <w:p w14:paraId="32B6A2B9" w14:textId="5D4706A2" w:rsidR="007D2AA7" w:rsidRPr="00713DF0" w:rsidRDefault="003624DE" w:rsidP="007D2AA7">
      <w:pPr>
        <w:ind w:left="1440" w:hanging="1440"/>
      </w:pPr>
      <w:r w:rsidRPr="00713DF0">
        <w:rPr>
          <w:b/>
        </w:rPr>
        <w:t>09:27</w:t>
      </w:r>
      <w:r w:rsidR="003706C3" w:rsidRPr="00713DF0">
        <w:tab/>
      </w:r>
      <w:r w:rsidRPr="00713DF0">
        <w:t xml:space="preserve">Mr. </w:t>
      </w:r>
      <w:proofErr w:type="spellStart"/>
      <w:r w:rsidRPr="00713DF0">
        <w:t>Revkins</w:t>
      </w:r>
      <w:proofErr w:type="spellEnd"/>
      <w:r w:rsidRPr="00713DF0">
        <w:t xml:space="preserve"> thanks </w:t>
      </w:r>
      <w:proofErr w:type="spellStart"/>
      <w:r w:rsidRPr="00713DF0">
        <w:t>Dr.</w:t>
      </w:r>
      <w:proofErr w:type="spellEnd"/>
      <w:r w:rsidRPr="00713DF0">
        <w:t xml:space="preserve"> Stiglitz and introduces the panel presentation on Floating Cities. Seven panellists will speak </w:t>
      </w:r>
      <w:r w:rsidR="00886061" w:rsidRPr="00713DF0">
        <w:t xml:space="preserve">covering: </w:t>
      </w:r>
      <w:r w:rsidRPr="00713DF0">
        <w:t>living in harmony with the environment, building for change and adaptation, zero waste and closing all loops, user-</w:t>
      </w:r>
      <w:proofErr w:type="spellStart"/>
      <w:r w:rsidRPr="00713DF0">
        <w:t>centered</w:t>
      </w:r>
      <w:proofErr w:type="spellEnd"/>
      <w:r w:rsidRPr="00713DF0">
        <w:t xml:space="preserve"> mobility, energy efficiency design, and marine regeneration. </w:t>
      </w:r>
      <w:r w:rsidR="003706C3" w:rsidRPr="00713DF0">
        <w:t>(</w:t>
      </w:r>
      <w:r w:rsidRPr="00713DF0">
        <w:rPr>
          <w:b/>
        </w:rPr>
        <w:t>5</w:t>
      </w:r>
      <w:r w:rsidR="003706C3" w:rsidRPr="00713DF0">
        <w:rPr>
          <w:b/>
        </w:rPr>
        <w:t>5 mins</w:t>
      </w:r>
      <w:r w:rsidR="003706C3" w:rsidRPr="00713DF0">
        <w:t>)</w:t>
      </w:r>
    </w:p>
    <w:p w14:paraId="238D4FC0" w14:textId="77777777" w:rsidR="007D2AA7" w:rsidRPr="00713DF0" w:rsidRDefault="007D2AA7" w:rsidP="007D2AA7">
      <w:pPr>
        <w:rPr>
          <w:b/>
        </w:rPr>
      </w:pPr>
    </w:p>
    <w:p w14:paraId="53C94C0C" w14:textId="029888AA" w:rsidR="007D2AA7" w:rsidRPr="00713DF0" w:rsidRDefault="003706C3" w:rsidP="008C6864">
      <w:pPr>
        <w:ind w:left="1440" w:hanging="1440"/>
      </w:pPr>
      <w:r w:rsidRPr="00713DF0">
        <w:rPr>
          <w:b/>
        </w:rPr>
        <w:t>10</w:t>
      </w:r>
      <w:r w:rsidR="001F1667" w:rsidRPr="00713DF0">
        <w:rPr>
          <w:b/>
        </w:rPr>
        <w:t>:</w:t>
      </w:r>
      <w:r w:rsidRPr="00713DF0">
        <w:rPr>
          <w:b/>
        </w:rPr>
        <w:t>25</w:t>
      </w:r>
      <w:r w:rsidR="007D2AA7" w:rsidRPr="00713DF0">
        <w:rPr>
          <w:b/>
        </w:rPr>
        <w:tab/>
      </w:r>
      <w:r w:rsidR="001F1667" w:rsidRPr="00713DF0">
        <w:t>M</w:t>
      </w:r>
      <w:r w:rsidR="003624DE" w:rsidRPr="00713DF0">
        <w:t>s. Suzy Amis Cameron gives</w:t>
      </w:r>
      <w:r w:rsidR="001F1667" w:rsidRPr="00713DF0">
        <w:t xml:space="preserve"> closing remark</w:t>
      </w:r>
      <w:r w:rsidR="003624DE" w:rsidRPr="00713DF0">
        <w:t>s, wrapping up the session.</w:t>
      </w:r>
      <w:r w:rsidR="001F1667" w:rsidRPr="00713DF0">
        <w:t xml:space="preserve"> </w:t>
      </w:r>
      <w:r w:rsidR="001F1667" w:rsidRPr="00713DF0">
        <w:rPr>
          <w:b/>
        </w:rPr>
        <w:t>(5 mins)</w:t>
      </w:r>
      <w:r w:rsidR="007D2AA7" w:rsidRPr="00713DF0">
        <w:t xml:space="preserve"> </w:t>
      </w:r>
    </w:p>
    <w:p w14:paraId="4F5E2778" w14:textId="77777777" w:rsidR="003706C3" w:rsidRPr="00713DF0" w:rsidRDefault="003706C3" w:rsidP="003706C3">
      <w:pPr>
        <w:rPr>
          <w:b/>
        </w:rPr>
      </w:pPr>
    </w:p>
    <w:p w14:paraId="08D65D28" w14:textId="77CF9876" w:rsidR="00886061" w:rsidRPr="00713DF0" w:rsidRDefault="00886061" w:rsidP="003706C3">
      <w:r w:rsidRPr="00713DF0">
        <w:rPr>
          <w:b/>
        </w:rPr>
        <w:tab/>
      </w:r>
      <w:r w:rsidRPr="00713DF0">
        <w:rPr>
          <w:b/>
        </w:rPr>
        <w:tab/>
      </w:r>
      <w:r w:rsidRPr="00713DF0">
        <w:t>[</w:t>
      </w:r>
      <w:r w:rsidRPr="00713DF0">
        <w:rPr>
          <w:i/>
        </w:rPr>
        <w:t xml:space="preserve">The </w:t>
      </w:r>
      <w:r w:rsidRPr="00713DF0">
        <w:rPr>
          <w:b/>
          <w:i/>
        </w:rPr>
        <w:t>Executive Director</w:t>
      </w:r>
      <w:r w:rsidRPr="00713DF0">
        <w:rPr>
          <w:i/>
        </w:rPr>
        <w:t xml:space="preserve"> departs for meeting with DSG</w:t>
      </w:r>
      <w:r w:rsidR="00497E1D" w:rsidRPr="00713DF0">
        <w:t>]</w:t>
      </w:r>
    </w:p>
    <w:p w14:paraId="14428432" w14:textId="77777777" w:rsidR="00886061" w:rsidRPr="00713DF0" w:rsidRDefault="00886061" w:rsidP="003706C3">
      <w:pPr>
        <w:rPr>
          <w:b/>
        </w:rPr>
      </w:pPr>
    </w:p>
    <w:p w14:paraId="7218D4C9" w14:textId="77777777" w:rsidR="00497E1D" w:rsidRPr="00713DF0" w:rsidRDefault="00497E1D" w:rsidP="003706C3">
      <w:pPr>
        <w:rPr>
          <w:b/>
        </w:rPr>
      </w:pPr>
    </w:p>
    <w:p w14:paraId="29D49898" w14:textId="73A519D5" w:rsidR="003706C3" w:rsidRPr="00713DF0" w:rsidRDefault="003706C3" w:rsidP="0042103C">
      <w:pPr>
        <w:ind w:left="720" w:firstLine="720"/>
        <w:rPr>
          <w:b/>
          <w:color w:val="C0504D" w:themeColor="accent2"/>
        </w:rPr>
      </w:pPr>
      <w:r w:rsidRPr="00713DF0">
        <w:rPr>
          <w:b/>
          <w:color w:val="C0504D" w:themeColor="accent2"/>
        </w:rPr>
        <w:t>INTERACTIVE SESSION 1: FROM IDEATION TO EXECUTION</w:t>
      </w:r>
    </w:p>
    <w:p w14:paraId="70FC5DD4" w14:textId="77777777" w:rsidR="00090A94" w:rsidRPr="00713DF0" w:rsidRDefault="00090A94" w:rsidP="0042103C">
      <w:pPr>
        <w:ind w:left="720" w:firstLine="720"/>
        <w:rPr>
          <w:b/>
          <w:color w:val="C0504D" w:themeColor="accent2"/>
          <w:sz w:val="16"/>
          <w:szCs w:val="16"/>
        </w:rPr>
      </w:pPr>
    </w:p>
    <w:p w14:paraId="1FDCF45F" w14:textId="586A4B85" w:rsidR="0042103C" w:rsidRPr="00713DF0" w:rsidRDefault="00B77500" w:rsidP="0042103C">
      <w:pPr>
        <w:ind w:left="720" w:firstLine="720"/>
        <w:jc w:val="center"/>
        <w:rPr>
          <w:b/>
          <w:color w:val="C0504D" w:themeColor="accent2"/>
          <w:u w:val="single"/>
        </w:rPr>
      </w:pPr>
      <w:r w:rsidRPr="00713DF0">
        <w:rPr>
          <w:b/>
          <w:color w:val="C0504D" w:themeColor="accent2"/>
          <w:u w:val="single"/>
        </w:rPr>
        <w:t>10:30 --</w:t>
      </w:r>
      <w:r w:rsidR="0042103C" w:rsidRPr="00713DF0">
        <w:rPr>
          <w:b/>
          <w:color w:val="C0504D" w:themeColor="accent2"/>
          <w:u w:val="single"/>
        </w:rPr>
        <w:t xml:space="preserve"> 12:30</w:t>
      </w:r>
    </w:p>
    <w:p w14:paraId="7D149C3F" w14:textId="77777777" w:rsidR="00497E1D" w:rsidRPr="00713DF0" w:rsidRDefault="00497E1D" w:rsidP="003706C3">
      <w:pPr>
        <w:pStyle w:val="BodyTextIndent"/>
      </w:pPr>
    </w:p>
    <w:p w14:paraId="6E1E7443" w14:textId="251D96B0" w:rsidR="00497E1D" w:rsidRPr="00713DF0" w:rsidRDefault="003706C3" w:rsidP="001F1667">
      <w:pPr>
        <w:ind w:left="1440" w:hanging="1440"/>
        <w:rPr>
          <w:b/>
        </w:rPr>
      </w:pPr>
      <w:r w:rsidRPr="00713DF0">
        <w:rPr>
          <w:b/>
        </w:rPr>
        <w:t>10</w:t>
      </w:r>
      <w:r w:rsidR="001F1667" w:rsidRPr="00713DF0">
        <w:rPr>
          <w:b/>
        </w:rPr>
        <w:t>:</w:t>
      </w:r>
      <w:r w:rsidRPr="00713DF0">
        <w:rPr>
          <w:b/>
        </w:rPr>
        <w:t>30</w:t>
      </w:r>
      <w:r w:rsidR="001F1667" w:rsidRPr="00713DF0">
        <w:rPr>
          <w:b/>
        </w:rPr>
        <w:tab/>
      </w:r>
      <w:r w:rsidR="00497E1D" w:rsidRPr="00713DF0">
        <w:t xml:space="preserve">Mr. </w:t>
      </w:r>
      <w:proofErr w:type="spellStart"/>
      <w:r w:rsidR="00497E1D" w:rsidRPr="00713DF0">
        <w:t>Badr</w:t>
      </w:r>
      <w:proofErr w:type="spellEnd"/>
      <w:r w:rsidR="00497E1D" w:rsidRPr="00713DF0">
        <w:t xml:space="preserve"> </w:t>
      </w:r>
      <w:proofErr w:type="spellStart"/>
      <w:r w:rsidR="00497E1D" w:rsidRPr="00713DF0">
        <w:t>Jafar</w:t>
      </w:r>
      <w:proofErr w:type="spellEnd"/>
      <w:r w:rsidR="00497E1D" w:rsidRPr="00713DF0">
        <w:t>, High-net-Worth philanthropist and CEO of Crescent Enterprises opens the interactive session.</w:t>
      </w:r>
      <w:r w:rsidR="0042103C" w:rsidRPr="00713DF0">
        <w:t xml:space="preserve"> </w:t>
      </w:r>
      <w:r w:rsidR="0042103C" w:rsidRPr="00713DF0">
        <w:rPr>
          <w:b/>
        </w:rPr>
        <w:t>(2 mins)</w:t>
      </w:r>
    </w:p>
    <w:p w14:paraId="573C6DB3" w14:textId="77777777" w:rsidR="00497E1D" w:rsidRPr="00713DF0" w:rsidRDefault="00497E1D" w:rsidP="001F1667">
      <w:pPr>
        <w:ind w:left="1440" w:hanging="1440"/>
        <w:rPr>
          <w:b/>
        </w:rPr>
      </w:pPr>
    </w:p>
    <w:p w14:paraId="6FC32071" w14:textId="27192521" w:rsidR="001F1667" w:rsidRPr="00713DF0" w:rsidRDefault="00497E1D" w:rsidP="00497E1D">
      <w:pPr>
        <w:ind w:left="1440" w:hanging="1440"/>
      </w:pPr>
      <w:r w:rsidRPr="00713DF0">
        <w:rPr>
          <w:b/>
          <w:color w:val="000000" w:themeColor="text1"/>
        </w:rPr>
        <w:t>10:32</w:t>
      </w:r>
      <w:r w:rsidRPr="00713DF0">
        <w:rPr>
          <w:color w:val="000000" w:themeColor="text1"/>
        </w:rPr>
        <w:tab/>
        <w:t xml:space="preserve">Ms. </w:t>
      </w:r>
      <w:proofErr w:type="spellStart"/>
      <w:r w:rsidRPr="00713DF0">
        <w:rPr>
          <w:color w:val="000000" w:themeColor="text1"/>
        </w:rPr>
        <w:t>Jaana</w:t>
      </w:r>
      <w:proofErr w:type="spellEnd"/>
      <w:r w:rsidRPr="00713DF0">
        <w:rPr>
          <w:color w:val="000000" w:themeColor="text1"/>
        </w:rPr>
        <w:t xml:space="preserve"> </w:t>
      </w:r>
      <w:proofErr w:type="spellStart"/>
      <w:r w:rsidRPr="00713DF0">
        <w:rPr>
          <w:color w:val="000000" w:themeColor="text1"/>
        </w:rPr>
        <w:t>Remes</w:t>
      </w:r>
      <w:proofErr w:type="spellEnd"/>
      <w:r w:rsidRPr="00713DF0">
        <w:rPr>
          <w:color w:val="000000" w:themeColor="text1"/>
        </w:rPr>
        <w:t xml:space="preserve">, Partner, McKinsey Global Institute and internationally recognized urban thought-leader </w:t>
      </w:r>
      <w:r w:rsidRPr="00713DF0">
        <w:t>introduces key points to frame the discussion</w:t>
      </w:r>
      <w:r w:rsidR="0042103C" w:rsidRPr="00713DF0">
        <w:t>.</w:t>
      </w:r>
      <w:r w:rsidRPr="00713DF0">
        <w:t xml:space="preserve"> </w:t>
      </w:r>
      <w:r w:rsidR="0042103C" w:rsidRPr="00713DF0">
        <w:rPr>
          <w:b/>
        </w:rPr>
        <w:t>(5 mins)</w:t>
      </w:r>
    </w:p>
    <w:p w14:paraId="39CF98EF" w14:textId="43A84C8B" w:rsidR="00A64999" w:rsidRPr="00713DF0" w:rsidRDefault="00A64999" w:rsidP="00A64999">
      <w:pPr>
        <w:ind w:left="1440" w:hanging="1440"/>
      </w:pPr>
    </w:p>
    <w:p w14:paraId="1C5DFECF" w14:textId="7AD1B73E" w:rsidR="0042103C" w:rsidRPr="00713DF0" w:rsidRDefault="00A64999" w:rsidP="0042103C">
      <w:pPr>
        <w:ind w:left="1440" w:hanging="1440"/>
      </w:pPr>
      <w:r w:rsidRPr="00713DF0">
        <w:rPr>
          <w:b/>
        </w:rPr>
        <w:t>1</w:t>
      </w:r>
      <w:r w:rsidR="003706C3" w:rsidRPr="00713DF0">
        <w:rPr>
          <w:b/>
        </w:rPr>
        <w:t>0</w:t>
      </w:r>
      <w:r w:rsidRPr="00713DF0">
        <w:rPr>
          <w:b/>
        </w:rPr>
        <w:t>:</w:t>
      </w:r>
      <w:r w:rsidR="0042103C" w:rsidRPr="00713DF0">
        <w:rPr>
          <w:b/>
        </w:rPr>
        <w:t>37</w:t>
      </w:r>
      <w:r w:rsidRPr="00713DF0">
        <w:rPr>
          <w:b/>
        </w:rPr>
        <w:tab/>
      </w:r>
      <w:r w:rsidR="0042103C" w:rsidRPr="00713DF0">
        <w:t xml:space="preserve">Panellists make moderated interventions guided by the discussion question:    </w:t>
      </w:r>
      <w:proofErr w:type="gramStart"/>
      <w:r w:rsidR="0042103C" w:rsidRPr="00713DF0">
        <w:t xml:space="preserve">   </w:t>
      </w:r>
      <w:r w:rsidRPr="00713DF0">
        <w:t>“</w:t>
      </w:r>
      <w:proofErr w:type="gramEnd"/>
      <w:r w:rsidRPr="00713DF0">
        <w:rPr>
          <w:b/>
          <w:i/>
        </w:rPr>
        <w:t>How can we activate the entire ecosystem to build cities of the future and inspire cross-disciplinary collaboration?</w:t>
      </w:r>
      <w:r w:rsidR="006632BC" w:rsidRPr="00713DF0">
        <w:rPr>
          <w:b/>
        </w:rPr>
        <w:t>”</w:t>
      </w:r>
      <w:r w:rsidRPr="00713DF0">
        <w:t xml:space="preserve"> </w:t>
      </w:r>
      <w:r w:rsidR="0042103C" w:rsidRPr="00713DF0">
        <w:rPr>
          <w:color w:val="000000" w:themeColor="text1"/>
        </w:rPr>
        <w:t xml:space="preserve">All Roundtable participants are welcome to speak for three minutes during this Interactive Session. This is a vibrant interactive dialogue with no prepared speeches. </w:t>
      </w:r>
      <w:r w:rsidR="0042103C" w:rsidRPr="00713DF0">
        <w:rPr>
          <w:b/>
          <w:color w:val="000000" w:themeColor="text1"/>
        </w:rPr>
        <w:t>(1 hour 50 mins)</w:t>
      </w:r>
    </w:p>
    <w:p w14:paraId="5D050CFC" w14:textId="77777777" w:rsidR="0042103C" w:rsidRPr="00713DF0" w:rsidRDefault="0042103C" w:rsidP="0042103C">
      <w:pPr>
        <w:pStyle w:val="ListParagraph"/>
        <w:ind w:left="524"/>
        <w:rPr>
          <w:b/>
          <w:color w:val="000000" w:themeColor="text1"/>
        </w:rPr>
      </w:pPr>
    </w:p>
    <w:p w14:paraId="5A6FD16A" w14:textId="3C37661A" w:rsidR="0042103C" w:rsidRPr="00713DF0" w:rsidRDefault="0042103C" w:rsidP="0042103C">
      <w:pPr>
        <w:ind w:left="1440" w:hanging="1440"/>
        <w:rPr>
          <w:b/>
          <w:color w:val="000000" w:themeColor="text1"/>
        </w:rPr>
      </w:pPr>
      <w:r w:rsidRPr="00713DF0">
        <w:rPr>
          <w:b/>
          <w:color w:val="000000" w:themeColor="text1"/>
          <w:sz w:val="20"/>
          <w:szCs w:val="20"/>
        </w:rPr>
        <w:t>11:50</w:t>
      </w:r>
      <w:r w:rsidRPr="00713DF0">
        <w:rPr>
          <w:b/>
          <w:color w:val="000000" w:themeColor="text1"/>
          <w:sz w:val="20"/>
          <w:szCs w:val="20"/>
        </w:rPr>
        <w:tab/>
      </w:r>
      <w:r w:rsidRPr="00713DF0">
        <w:rPr>
          <w:color w:val="000000" w:themeColor="text1"/>
        </w:rPr>
        <w:t>[</w:t>
      </w:r>
      <w:r w:rsidRPr="00713DF0">
        <w:rPr>
          <w:i/>
          <w:color w:val="000000" w:themeColor="text1"/>
        </w:rPr>
        <w:t xml:space="preserve">The </w:t>
      </w:r>
      <w:r w:rsidRPr="00713DF0">
        <w:rPr>
          <w:b/>
          <w:i/>
          <w:color w:val="000000" w:themeColor="text1"/>
        </w:rPr>
        <w:t>Executive Director</w:t>
      </w:r>
      <w:r w:rsidR="00EA7F2B" w:rsidRPr="00713DF0">
        <w:rPr>
          <w:i/>
          <w:color w:val="000000" w:themeColor="text1"/>
        </w:rPr>
        <w:t xml:space="preserve"> and </w:t>
      </w:r>
      <w:proofErr w:type="spellStart"/>
      <w:r w:rsidR="00EA7F2B" w:rsidRPr="00713DF0">
        <w:rPr>
          <w:i/>
          <w:color w:val="000000" w:themeColor="text1"/>
        </w:rPr>
        <w:t>Dr.</w:t>
      </w:r>
      <w:proofErr w:type="spellEnd"/>
      <w:r w:rsidR="00EA7F2B" w:rsidRPr="00713DF0">
        <w:rPr>
          <w:i/>
          <w:color w:val="000000" w:themeColor="text1"/>
        </w:rPr>
        <w:t xml:space="preserve"> Stiglitz depart</w:t>
      </w:r>
      <w:r w:rsidRPr="00713DF0">
        <w:rPr>
          <w:i/>
          <w:color w:val="000000" w:themeColor="text1"/>
        </w:rPr>
        <w:t xml:space="preserve"> to attend the Noon Briefing</w:t>
      </w:r>
      <w:r w:rsidR="00EA7F2B" w:rsidRPr="00713DF0">
        <w:rPr>
          <w:i/>
          <w:color w:val="000000" w:themeColor="text1"/>
        </w:rPr>
        <w:t>, accompanied by Ms. Suzy Price</w:t>
      </w:r>
      <w:r w:rsidRPr="00713DF0">
        <w:rPr>
          <w:color w:val="000000" w:themeColor="text1"/>
        </w:rPr>
        <w:t>]</w:t>
      </w:r>
    </w:p>
    <w:p w14:paraId="4F860B25" w14:textId="77777777" w:rsidR="0042103C" w:rsidRPr="00713DF0" w:rsidRDefault="0042103C" w:rsidP="0042103C">
      <w:pPr>
        <w:rPr>
          <w:b/>
          <w:color w:val="000000" w:themeColor="text1"/>
        </w:rPr>
      </w:pPr>
    </w:p>
    <w:p w14:paraId="2548105E" w14:textId="77777777" w:rsidR="00B77500" w:rsidRPr="00713DF0" w:rsidRDefault="00B77500" w:rsidP="0042103C">
      <w:pPr>
        <w:rPr>
          <w:b/>
          <w:color w:val="C0504D" w:themeColor="accent2"/>
        </w:rPr>
      </w:pPr>
    </w:p>
    <w:p w14:paraId="0EC1AE25" w14:textId="22C4CBC5" w:rsidR="0042103C" w:rsidRPr="00713DF0" w:rsidRDefault="0042103C" w:rsidP="0042103C">
      <w:pPr>
        <w:pStyle w:val="ListParagraph"/>
        <w:ind w:left="524"/>
        <w:jc w:val="center"/>
        <w:rPr>
          <w:b/>
          <w:color w:val="C0504D" w:themeColor="accent2"/>
        </w:rPr>
      </w:pPr>
      <w:r w:rsidRPr="00713DF0">
        <w:rPr>
          <w:b/>
          <w:color w:val="C0504D" w:themeColor="accent2"/>
        </w:rPr>
        <w:t>NOON BRIEFING WITH UN RESIDENT MEDIA</w:t>
      </w:r>
    </w:p>
    <w:p w14:paraId="1CA89437" w14:textId="77777777" w:rsidR="00090A94" w:rsidRPr="00713DF0" w:rsidRDefault="00090A94" w:rsidP="0042103C">
      <w:pPr>
        <w:pStyle w:val="ListParagraph"/>
        <w:ind w:left="524"/>
        <w:jc w:val="center"/>
        <w:rPr>
          <w:b/>
          <w:color w:val="C0504D" w:themeColor="accent2"/>
          <w:sz w:val="16"/>
          <w:szCs w:val="16"/>
        </w:rPr>
      </w:pPr>
    </w:p>
    <w:p w14:paraId="786F53EC" w14:textId="3C0F6A3E" w:rsidR="003706C3" w:rsidRPr="00713DF0" w:rsidRDefault="0042103C" w:rsidP="007D2AA7">
      <w:pPr>
        <w:rPr>
          <w:b/>
          <w:color w:val="C0504D" w:themeColor="accent2"/>
          <w:u w:val="single"/>
        </w:rPr>
      </w:pPr>
      <w:r w:rsidRPr="00713DF0">
        <w:rPr>
          <w:b/>
          <w:color w:val="C0504D" w:themeColor="accent2"/>
        </w:rPr>
        <w:tab/>
      </w:r>
      <w:r w:rsidRPr="00713DF0">
        <w:rPr>
          <w:b/>
          <w:color w:val="C0504D" w:themeColor="accent2"/>
        </w:rPr>
        <w:tab/>
      </w:r>
      <w:r w:rsidRPr="00713DF0">
        <w:rPr>
          <w:b/>
          <w:color w:val="C0504D" w:themeColor="accent2"/>
        </w:rPr>
        <w:tab/>
      </w:r>
      <w:r w:rsidRPr="00713DF0">
        <w:rPr>
          <w:b/>
          <w:color w:val="C0504D" w:themeColor="accent2"/>
        </w:rPr>
        <w:tab/>
      </w:r>
      <w:r w:rsidRPr="00713DF0">
        <w:rPr>
          <w:b/>
          <w:color w:val="C0504D" w:themeColor="accent2"/>
        </w:rPr>
        <w:tab/>
      </w:r>
      <w:r w:rsidRPr="00713DF0">
        <w:rPr>
          <w:b/>
          <w:color w:val="C0504D" w:themeColor="accent2"/>
        </w:rPr>
        <w:tab/>
      </w:r>
      <w:r w:rsidRPr="00713DF0">
        <w:rPr>
          <w:b/>
          <w:color w:val="C0504D" w:themeColor="accent2"/>
          <w:u w:val="single"/>
        </w:rPr>
        <w:t>12</w:t>
      </w:r>
      <w:r w:rsidR="00B77500" w:rsidRPr="00713DF0">
        <w:rPr>
          <w:b/>
          <w:color w:val="C0504D" w:themeColor="accent2"/>
          <w:u w:val="single"/>
        </w:rPr>
        <w:t>:00 --</w:t>
      </w:r>
      <w:r w:rsidR="00EA7F2B" w:rsidRPr="00713DF0">
        <w:rPr>
          <w:b/>
          <w:color w:val="C0504D" w:themeColor="accent2"/>
          <w:u w:val="single"/>
        </w:rPr>
        <w:t xml:space="preserve"> 12:15</w:t>
      </w:r>
    </w:p>
    <w:p w14:paraId="72CA0D8B" w14:textId="77777777" w:rsidR="0042103C" w:rsidRPr="00713DF0" w:rsidRDefault="0042103C" w:rsidP="007D2AA7">
      <w:pPr>
        <w:rPr>
          <w:b/>
        </w:rPr>
      </w:pPr>
    </w:p>
    <w:p w14:paraId="231A3227" w14:textId="4E9147C3" w:rsidR="00EA7F2B" w:rsidRPr="00713DF0" w:rsidRDefault="00A6666B" w:rsidP="007D2AA7">
      <w:r w:rsidRPr="00713DF0">
        <w:rPr>
          <w:b/>
        </w:rPr>
        <w:t>12:00</w:t>
      </w:r>
      <w:r w:rsidRPr="00713DF0">
        <w:rPr>
          <w:b/>
        </w:rPr>
        <w:tab/>
      </w:r>
      <w:r w:rsidRPr="00713DF0">
        <w:rPr>
          <w:b/>
        </w:rPr>
        <w:tab/>
      </w:r>
      <w:r w:rsidRPr="00713DF0">
        <w:t xml:space="preserve">The Spokesperson’s office will introduce the Executive Director and </w:t>
      </w:r>
      <w:proofErr w:type="spellStart"/>
      <w:r w:rsidRPr="00713DF0">
        <w:t>Dr.</w:t>
      </w:r>
      <w:proofErr w:type="spellEnd"/>
      <w:r w:rsidRPr="00713DF0">
        <w:t xml:space="preserve"> Stiglitz</w:t>
      </w:r>
    </w:p>
    <w:p w14:paraId="367AF13C" w14:textId="77777777" w:rsidR="00A6666B" w:rsidRPr="00713DF0" w:rsidRDefault="00A6666B" w:rsidP="007D2AA7"/>
    <w:p w14:paraId="25856C21" w14:textId="74B70F4E" w:rsidR="00A6666B" w:rsidRPr="00713DF0" w:rsidRDefault="00A6666B" w:rsidP="00A6666B">
      <w:pPr>
        <w:ind w:left="1440"/>
      </w:pPr>
      <w:r w:rsidRPr="00713DF0">
        <w:t xml:space="preserve">The </w:t>
      </w:r>
      <w:r w:rsidRPr="00713DF0">
        <w:rPr>
          <w:b/>
        </w:rPr>
        <w:t>Executive Director</w:t>
      </w:r>
      <w:r w:rsidRPr="00713DF0">
        <w:t xml:space="preserve"> gives her brief remarks on UN-Habitat’s events of the day and their relevance.</w:t>
      </w:r>
    </w:p>
    <w:p w14:paraId="55B6CC9D" w14:textId="77777777" w:rsidR="00A6666B" w:rsidRPr="00713DF0" w:rsidRDefault="00A6666B" w:rsidP="00A6666B">
      <w:pPr>
        <w:ind w:left="1440"/>
      </w:pPr>
    </w:p>
    <w:p w14:paraId="60D479BA" w14:textId="5CFACFF9" w:rsidR="00A6666B" w:rsidRPr="00713DF0" w:rsidRDefault="00A6666B" w:rsidP="00A6666B">
      <w:pPr>
        <w:ind w:left="1440"/>
      </w:pPr>
      <w:r w:rsidRPr="00713DF0">
        <w:t>DR. Stiglitz makes brief remarks</w:t>
      </w:r>
      <w:r w:rsidR="00DD0E79" w:rsidRPr="00713DF0">
        <w:t>.</w:t>
      </w:r>
    </w:p>
    <w:p w14:paraId="2DD30BA3" w14:textId="77777777" w:rsidR="00A6666B" w:rsidRPr="00713DF0" w:rsidRDefault="00A6666B" w:rsidP="00A6666B">
      <w:pPr>
        <w:ind w:left="1440"/>
      </w:pPr>
    </w:p>
    <w:p w14:paraId="14724010" w14:textId="6D41164F" w:rsidR="00A6666B" w:rsidRPr="00713DF0" w:rsidRDefault="00A6666B" w:rsidP="00A6666B">
      <w:pPr>
        <w:ind w:left="1440"/>
      </w:pPr>
      <w:r w:rsidRPr="00713DF0">
        <w:lastRenderedPageBreak/>
        <w:t>The Executive Director and Mr. Stiglitz take questions from journalists, moderated by the Spokesperson’s office</w:t>
      </w:r>
    </w:p>
    <w:p w14:paraId="2D940D90" w14:textId="77777777" w:rsidR="00090A94" w:rsidRPr="00713DF0" w:rsidRDefault="00090A94" w:rsidP="00090A94"/>
    <w:p w14:paraId="23D91E2A" w14:textId="55607885" w:rsidR="00090A94" w:rsidRPr="00713DF0" w:rsidRDefault="00090A94" w:rsidP="00090A94">
      <w:pPr>
        <w:ind w:left="1440" w:hanging="1440"/>
        <w:rPr>
          <w:b/>
        </w:rPr>
      </w:pPr>
      <w:r w:rsidRPr="00713DF0">
        <w:rPr>
          <w:b/>
        </w:rPr>
        <w:t>12:20</w:t>
      </w:r>
      <w:r w:rsidRPr="00713DF0">
        <w:rPr>
          <w:b/>
        </w:rPr>
        <w:tab/>
      </w:r>
      <w:r w:rsidRPr="00713DF0">
        <w:t xml:space="preserve">The </w:t>
      </w:r>
      <w:r w:rsidRPr="00713DF0">
        <w:rPr>
          <w:b/>
        </w:rPr>
        <w:t>Executive Director</w:t>
      </w:r>
      <w:r w:rsidRPr="00713DF0">
        <w:t xml:space="preserve"> and </w:t>
      </w:r>
      <w:proofErr w:type="spellStart"/>
      <w:r w:rsidRPr="00713DF0">
        <w:t>Dr.</w:t>
      </w:r>
      <w:proofErr w:type="spellEnd"/>
      <w:r w:rsidRPr="00713DF0">
        <w:t xml:space="preserve"> Stiglitz depart the venue, and return to Conference Room 8, accompanied by Ms. Suzy Price.</w:t>
      </w:r>
    </w:p>
    <w:p w14:paraId="3F02C1EF" w14:textId="77777777" w:rsidR="00EA7F2B" w:rsidRPr="00713DF0" w:rsidRDefault="00EA7F2B" w:rsidP="007D2AA7">
      <w:pPr>
        <w:rPr>
          <w:b/>
        </w:rPr>
      </w:pPr>
    </w:p>
    <w:p w14:paraId="3586F7F6" w14:textId="5ACF611B" w:rsidR="007D2AA7" w:rsidRPr="00713DF0" w:rsidRDefault="000F14B5" w:rsidP="00090A94">
      <w:pPr>
        <w:jc w:val="center"/>
        <w:rPr>
          <w:color w:val="C0504D" w:themeColor="accent2"/>
        </w:rPr>
      </w:pPr>
      <w:r w:rsidRPr="00713DF0">
        <w:rPr>
          <w:b/>
          <w:color w:val="C0504D" w:themeColor="accent2"/>
        </w:rPr>
        <w:t>MEDIA</w:t>
      </w:r>
      <w:r w:rsidR="00090A94" w:rsidRPr="00713DF0">
        <w:rPr>
          <w:b/>
          <w:color w:val="C0504D" w:themeColor="accent2"/>
        </w:rPr>
        <w:t xml:space="preserve"> STAKEOUT WITH EXTERNAL JOURNALISTS</w:t>
      </w:r>
    </w:p>
    <w:p w14:paraId="61B2969C" w14:textId="77777777" w:rsidR="00770714" w:rsidRPr="00713DF0" w:rsidRDefault="00770714" w:rsidP="00770714">
      <w:pPr>
        <w:jc w:val="center"/>
        <w:rPr>
          <w:color w:val="C0504D" w:themeColor="accent2"/>
          <w:sz w:val="16"/>
          <w:szCs w:val="16"/>
        </w:rPr>
      </w:pPr>
    </w:p>
    <w:p w14:paraId="15E35CA1" w14:textId="782C973A" w:rsidR="007D2AA7" w:rsidRPr="00713DF0" w:rsidRDefault="00770714" w:rsidP="00770714">
      <w:pPr>
        <w:jc w:val="center"/>
        <w:rPr>
          <w:b/>
          <w:color w:val="C0504D" w:themeColor="accent2"/>
          <w:u w:val="single"/>
        </w:rPr>
      </w:pPr>
      <w:r w:rsidRPr="00713DF0">
        <w:rPr>
          <w:b/>
          <w:color w:val="C0504D" w:themeColor="accent2"/>
          <w:u w:val="single"/>
        </w:rPr>
        <w:t>12:30 – 12:55</w:t>
      </w:r>
    </w:p>
    <w:p w14:paraId="60CD3621" w14:textId="77777777" w:rsidR="00090A94" w:rsidRPr="00713DF0" w:rsidRDefault="00090A94" w:rsidP="005C47F5">
      <w:pPr>
        <w:ind w:left="1440" w:hanging="1440"/>
        <w:rPr>
          <w:b/>
        </w:rPr>
      </w:pPr>
    </w:p>
    <w:p w14:paraId="1722064E" w14:textId="54B92068" w:rsidR="005C47F5" w:rsidRPr="00713DF0" w:rsidRDefault="005C47F5" w:rsidP="005C47F5">
      <w:pPr>
        <w:ind w:left="1440"/>
        <w:rPr>
          <w:i/>
        </w:rPr>
      </w:pPr>
      <w:r w:rsidRPr="00713DF0">
        <w:rPr>
          <w:i/>
        </w:rPr>
        <w:t>[Seating arrangement for VIPs on the table, from left to right:]</w:t>
      </w:r>
    </w:p>
    <w:tbl>
      <w:tblPr>
        <w:tblStyle w:val="TableGrid"/>
        <w:tblW w:w="0" w:type="auto"/>
        <w:jc w:val="center"/>
        <w:tblLook w:val="04A0" w:firstRow="1" w:lastRow="0" w:firstColumn="1" w:lastColumn="0" w:noHBand="0" w:noVBand="1"/>
      </w:tblPr>
      <w:tblGrid>
        <w:gridCol w:w="1001"/>
        <w:gridCol w:w="1001"/>
        <w:gridCol w:w="1002"/>
        <w:gridCol w:w="1002"/>
        <w:gridCol w:w="1002"/>
        <w:gridCol w:w="1002"/>
        <w:gridCol w:w="1002"/>
        <w:gridCol w:w="1002"/>
        <w:gridCol w:w="1002"/>
      </w:tblGrid>
      <w:tr w:rsidR="005C47F5" w:rsidRPr="00713DF0" w14:paraId="72D80046" w14:textId="77777777" w:rsidTr="005C47F5">
        <w:trPr>
          <w:jc w:val="center"/>
        </w:trPr>
        <w:tc>
          <w:tcPr>
            <w:tcW w:w="1001" w:type="dxa"/>
            <w:tcBorders>
              <w:top w:val="single" w:sz="4" w:space="0" w:color="auto"/>
              <w:left w:val="single" w:sz="4" w:space="0" w:color="auto"/>
              <w:bottom w:val="single" w:sz="4" w:space="0" w:color="auto"/>
              <w:right w:val="single" w:sz="4" w:space="0" w:color="auto"/>
            </w:tcBorders>
            <w:hideMark/>
          </w:tcPr>
          <w:p w14:paraId="69B68A78" w14:textId="77777777" w:rsidR="005C47F5" w:rsidRPr="00713DF0" w:rsidRDefault="005C47F5">
            <w:pPr>
              <w:jc w:val="center"/>
              <w:rPr>
                <w:lang w:eastAsia="zh-CN"/>
              </w:rPr>
            </w:pPr>
            <w:r w:rsidRPr="00713DF0">
              <w:rPr>
                <w:lang w:eastAsia="zh-CN"/>
              </w:rPr>
              <w:t>3144</w:t>
            </w:r>
          </w:p>
        </w:tc>
        <w:tc>
          <w:tcPr>
            <w:tcW w:w="1001" w:type="dxa"/>
            <w:tcBorders>
              <w:top w:val="single" w:sz="4" w:space="0" w:color="auto"/>
              <w:left w:val="single" w:sz="4" w:space="0" w:color="auto"/>
              <w:bottom w:val="single" w:sz="4" w:space="0" w:color="auto"/>
              <w:right w:val="single" w:sz="4" w:space="0" w:color="auto"/>
            </w:tcBorders>
            <w:hideMark/>
          </w:tcPr>
          <w:p w14:paraId="1AEB1867" w14:textId="77777777" w:rsidR="005C47F5" w:rsidRPr="00713DF0" w:rsidRDefault="005C47F5">
            <w:pPr>
              <w:jc w:val="center"/>
              <w:rPr>
                <w:lang w:eastAsia="zh-CN"/>
              </w:rPr>
            </w:pPr>
            <w:r w:rsidRPr="00713DF0">
              <w:rPr>
                <w:lang w:eastAsia="zh-CN"/>
              </w:rPr>
              <w:t>3143</w:t>
            </w:r>
          </w:p>
        </w:tc>
        <w:tc>
          <w:tcPr>
            <w:tcW w:w="1002" w:type="dxa"/>
            <w:tcBorders>
              <w:top w:val="single" w:sz="4" w:space="0" w:color="auto"/>
              <w:left w:val="single" w:sz="4" w:space="0" w:color="auto"/>
              <w:bottom w:val="single" w:sz="4" w:space="0" w:color="auto"/>
              <w:right w:val="single" w:sz="4" w:space="0" w:color="auto"/>
            </w:tcBorders>
            <w:hideMark/>
          </w:tcPr>
          <w:p w14:paraId="4813F618" w14:textId="77777777" w:rsidR="005C47F5" w:rsidRPr="00713DF0" w:rsidRDefault="005C47F5">
            <w:pPr>
              <w:jc w:val="center"/>
              <w:rPr>
                <w:lang w:eastAsia="zh-CN"/>
              </w:rPr>
            </w:pPr>
            <w:r w:rsidRPr="00713DF0">
              <w:rPr>
                <w:lang w:eastAsia="zh-CN"/>
              </w:rPr>
              <w:t>3142</w:t>
            </w:r>
          </w:p>
        </w:tc>
        <w:tc>
          <w:tcPr>
            <w:tcW w:w="1002" w:type="dxa"/>
            <w:tcBorders>
              <w:top w:val="single" w:sz="4" w:space="0" w:color="auto"/>
              <w:left w:val="single" w:sz="4" w:space="0" w:color="auto"/>
              <w:bottom w:val="single" w:sz="4" w:space="0" w:color="auto"/>
              <w:right w:val="single" w:sz="4" w:space="0" w:color="auto"/>
            </w:tcBorders>
            <w:hideMark/>
          </w:tcPr>
          <w:p w14:paraId="40D4C5EB" w14:textId="77777777" w:rsidR="005C47F5" w:rsidRPr="00713DF0" w:rsidRDefault="005C47F5">
            <w:pPr>
              <w:jc w:val="center"/>
              <w:rPr>
                <w:lang w:eastAsia="zh-CN"/>
              </w:rPr>
            </w:pPr>
            <w:r w:rsidRPr="00713DF0">
              <w:rPr>
                <w:lang w:eastAsia="zh-CN"/>
              </w:rPr>
              <w:t>3141</w:t>
            </w:r>
          </w:p>
        </w:tc>
        <w:tc>
          <w:tcPr>
            <w:tcW w:w="1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DB9A1FC" w14:textId="77777777" w:rsidR="005C47F5" w:rsidRPr="00713DF0" w:rsidRDefault="005C47F5">
            <w:pPr>
              <w:jc w:val="center"/>
              <w:rPr>
                <w:b/>
                <w:lang w:eastAsia="zh-CN"/>
              </w:rPr>
            </w:pPr>
            <w:r w:rsidRPr="00713DF0">
              <w:rPr>
                <w:b/>
                <w:lang w:eastAsia="zh-CN"/>
              </w:rPr>
              <w:t>3100</w:t>
            </w:r>
          </w:p>
        </w:tc>
        <w:tc>
          <w:tcPr>
            <w:tcW w:w="1002" w:type="dxa"/>
            <w:tcBorders>
              <w:top w:val="single" w:sz="4" w:space="0" w:color="auto"/>
              <w:left w:val="single" w:sz="4" w:space="0" w:color="auto"/>
              <w:bottom w:val="single" w:sz="4" w:space="0" w:color="auto"/>
              <w:right w:val="single" w:sz="4" w:space="0" w:color="auto"/>
            </w:tcBorders>
            <w:hideMark/>
          </w:tcPr>
          <w:p w14:paraId="158823AE" w14:textId="77777777" w:rsidR="005C47F5" w:rsidRPr="00713DF0" w:rsidRDefault="005C47F5">
            <w:pPr>
              <w:jc w:val="center"/>
              <w:rPr>
                <w:lang w:eastAsia="zh-CN"/>
              </w:rPr>
            </w:pPr>
            <w:r w:rsidRPr="00713DF0">
              <w:rPr>
                <w:lang w:eastAsia="zh-CN"/>
              </w:rPr>
              <w:t>3099</w:t>
            </w:r>
          </w:p>
        </w:tc>
        <w:tc>
          <w:tcPr>
            <w:tcW w:w="1002" w:type="dxa"/>
            <w:tcBorders>
              <w:top w:val="single" w:sz="4" w:space="0" w:color="auto"/>
              <w:left w:val="single" w:sz="4" w:space="0" w:color="auto"/>
              <w:bottom w:val="single" w:sz="4" w:space="0" w:color="auto"/>
              <w:right w:val="single" w:sz="4" w:space="0" w:color="auto"/>
            </w:tcBorders>
            <w:hideMark/>
          </w:tcPr>
          <w:p w14:paraId="22CD899A" w14:textId="77777777" w:rsidR="005C47F5" w:rsidRPr="00713DF0" w:rsidRDefault="005C47F5">
            <w:pPr>
              <w:jc w:val="center"/>
              <w:rPr>
                <w:lang w:eastAsia="zh-CN"/>
              </w:rPr>
            </w:pPr>
            <w:r w:rsidRPr="00713DF0">
              <w:rPr>
                <w:lang w:eastAsia="zh-CN"/>
              </w:rPr>
              <w:t>3098</w:t>
            </w:r>
          </w:p>
        </w:tc>
        <w:tc>
          <w:tcPr>
            <w:tcW w:w="1002" w:type="dxa"/>
            <w:tcBorders>
              <w:top w:val="single" w:sz="4" w:space="0" w:color="auto"/>
              <w:left w:val="single" w:sz="4" w:space="0" w:color="auto"/>
              <w:bottom w:val="single" w:sz="4" w:space="0" w:color="auto"/>
              <w:right w:val="single" w:sz="4" w:space="0" w:color="auto"/>
            </w:tcBorders>
            <w:hideMark/>
          </w:tcPr>
          <w:p w14:paraId="4224A60C" w14:textId="77777777" w:rsidR="005C47F5" w:rsidRPr="00713DF0" w:rsidRDefault="005C47F5">
            <w:pPr>
              <w:jc w:val="center"/>
              <w:rPr>
                <w:lang w:eastAsia="zh-CN"/>
              </w:rPr>
            </w:pPr>
            <w:r w:rsidRPr="00713DF0">
              <w:rPr>
                <w:lang w:eastAsia="zh-CN"/>
              </w:rPr>
              <w:t>3097</w:t>
            </w:r>
          </w:p>
        </w:tc>
        <w:tc>
          <w:tcPr>
            <w:tcW w:w="1002" w:type="dxa"/>
            <w:tcBorders>
              <w:top w:val="single" w:sz="4" w:space="0" w:color="auto"/>
              <w:left w:val="single" w:sz="4" w:space="0" w:color="auto"/>
              <w:bottom w:val="single" w:sz="4" w:space="0" w:color="auto"/>
              <w:right w:val="single" w:sz="4" w:space="0" w:color="auto"/>
            </w:tcBorders>
            <w:hideMark/>
          </w:tcPr>
          <w:p w14:paraId="1302F0AE" w14:textId="77777777" w:rsidR="005C47F5" w:rsidRPr="00713DF0" w:rsidRDefault="005C47F5">
            <w:pPr>
              <w:jc w:val="center"/>
              <w:rPr>
                <w:lang w:eastAsia="zh-CN"/>
              </w:rPr>
            </w:pPr>
            <w:r w:rsidRPr="00713DF0">
              <w:rPr>
                <w:lang w:eastAsia="zh-CN"/>
              </w:rPr>
              <w:t>3096</w:t>
            </w:r>
          </w:p>
        </w:tc>
      </w:tr>
      <w:tr w:rsidR="005C47F5" w:rsidRPr="00713DF0" w14:paraId="7F888B04" w14:textId="77777777" w:rsidTr="005C47F5">
        <w:trPr>
          <w:jc w:val="center"/>
        </w:trPr>
        <w:tc>
          <w:tcPr>
            <w:tcW w:w="1001" w:type="dxa"/>
            <w:tcBorders>
              <w:top w:val="single" w:sz="4" w:space="0" w:color="auto"/>
              <w:left w:val="single" w:sz="4" w:space="0" w:color="auto"/>
              <w:bottom w:val="single" w:sz="4" w:space="0" w:color="auto"/>
              <w:right w:val="single" w:sz="4" w:space="0" w:color="auto"/>
            </w:tcBorders>
            <w:vAlign w:val="center"/>
            <w:hideMark/>
          </w:tcPr>
          <w:p w14:paraId="638F7F0E" w14:textId="77777777" w:rsidR="005C47F5" w:rsidRPr="00713DF0" w:rsidRDefault="005C47F5">
            <w:pPr>
              <w:jc w:val="center"/>
              <w:rPr>
                <w:b/>
                <w:sz w:val="16"/>
                <w:szCs w:val="16"/>
                <w:lang w:eastAsia="zh-CN"/>
              </w:rPr>
            </w:pPr>
            <w:r w:rsidRPr="00713DF0">
              <w:rPr>
                <w:sz w:val="14"/>
                <w:szCs w:val="14"/>
                <w:lang w:eastAsia="zh-CN"/>
              </w:rPr>
              <w:t>David Wallerstein, Tencent</w:t>
            </w:r>
          </w:p>
        </w:tc>
        <w:tc>
          <w:tcPr>
            <w:tcW w:w="1001" w:type="dxa"/>
            <w:tcBorders>
              <w:top w:val="single" w:sz="4" w:space="0" w:color="auto"/>
              <w:left w:val="single" w:sz="4" w:space="0" w:color="auto"/>
              <w:bottom w:val="single" w:sz="4" w:space="0" w:color="auto"/>
              <w:right w:val="single" w:sz="4" w:space="0" w:color="auto"/>
            </w:tcBorders>
            <w:vAlign w:val="center"/>
          </w:tcPr>
          <w:p w14:paraId="065C66BD" w14:textId="6C0465C1" w:rsidR="005C47F5" w:rsidRPr="00713DF0" w:rsidRDefault="005C47F5" w:rsidP="005C47F5">
            <w:pPr>
              <w:jc w:val="center"/>
              <w:rPr>
                <w:sz w:val="14"/>
                <w:szCs w:val="14"/>
                <w:lang w:eastAsia="zh-CN"/>
              </w:rPr>
            </w:pPr>
            <w:r w:rsidRPr="00713DF0">
              <w:rPr>
                <w:sz w:val="14"/>
                <w:szCs w:val="14"/>
                <w:lang w:eastAsia="zh-CN"/>
              </w:rPr>
              <w:t>Suzy Amis Cameron, OMD</w:t>
            </w:r>
          </w:p>
        </w:tc>
        <w:tc>
          <w:tcPr>
            <w:tcW w:w="1002" w:type="dxa"/>
            <w:tcBorders>
              <w:top w:val="single" w:sz="4" w:space="0" w:color="auto"/>
              <w:left w:val="single" w:sz="4" w:space="0" w:color="auto"/>
              <w:bottom w:val="single" w:sz="4" w:space="0" w:color="auto"/>
              <w:right w:val="single" w:sz="4" w:space="0" w:color="auto"/>
            </w:tcBorders>
            <w:vAlign w:val="center"/>
            <w:hideMark/>
          </w:tcPr>
          <w:p w14:paraId="21DE0766" w14:textId="77777777" w:rsidR="005C47F5" w:rsidRPr="00713DF0" w:rsidRDefault="005C47F5">
            <w:pPr>
              <w:jc w:val="center"/>
              <w:rPr>
                <w:sz w:val="14"/>
                <w:szCs w:val="14"/>
                <w:lang w:eastAsia="zh-CN"/>
              </w:rPr>
            </w:pPr>
            <w:r w:rsidRPr="00713DF0">
              <w:rPr>
                <w:sz w:val="14"/>
                <w:szCs w:val="14"/>
                <w:lang w:eastAsia="zh-CN"/>
              </w:rPr>
              <w:t xml:space="preserve">Nick Makris, MIT </w:t>
            </w:r>
          </w:p>
        </w:tc>
        <w:tc>
          <w:tcPr>
            <w:tcW w:w="1002" w:type="dxa"/>
            <w:tcBorders>
              <w:top w:val="single" w:sz="4" w:space="0" w:color="auto"/>
              <w:left w:val="single" w:sz="4" w:space="0" w:color="auto"/>
              <w:bottom w:val="single" w:sz="4" w:space="0" w:color="auto"/>
              <w:right w:val="single" w:sz="4" w:space="0" w:color="auto"/>
            </w:tcBorders>
            <w:vAlign w:val="center"/>
            <w:hideMark/>
          </w:tcPr>
          <w:p w14:paraId="5DCEAA5F" w14:textId="1A156CF9" w:rsidR="005C47F5" w:rsidRPr="00713DF0" w:rsidRDefault="005C47F5">
            <w:pPr>
              <w:jc w:val="center"/>
              <w:rPr>
                <w:sz w:val="14"/>
                <w:szCs w:val="14"/>
                <w:lang w:eastAsia="zh-CN"/>
              </w:rPr>
            </w:pPr>
            <w:r w:rsidRPr="00713DF0">
              <w:rPr>
                <w:sz w:val="14"/>
                <w:szCs w:val="14"/>
                <w:lang w:eastAsia="zh-CN"/>
              </w:rPr>
              <w:t>Joseph Stiglitz</w:t>
            </w:r>
          </w:p>
        </w:tc>
        <w:tc>
          <w:tcPr>
            <w:tcW w:w="100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6AE1F1" w14:textId="7B154431" w:rsidR="005C47F5" w:rsidRPr="00713DF0" w:rsidRDefault="005C47F5">
            <w:pPr>
              <w:jc w:val="center"/>
              <w:rPr>
                <w:b/>
                <w:sz w:val="14"/>
                <w:szCs w:val="14"/>
                <w:lang w:eastAsia="zh-CN"/>
              </w:rPr>
            </w:pPr>
            <w:r w:rsidRPr="00713DF0">
              <w:rPr>
                <w:b/>
                <w:sz w:val="14"/>
                <w:szCs w:val="14"/>
                <w:lang w:eastAsia="zh-CN"/>
              </w:rPr>
              <w:t>Executive Director, UN-Habitat</w:t>
            </w:r>
          </w:p>
        </w:tc>
        <w:tc>
          <w:tcPr>
            <w:tcW w:w="1002" w:type="dxa"/>
            <w:tcBorders>
              <w:top w:val="single" w:sz="4" w:space="0" w:color="auto"/>
              <w:left w:val="single" w:sz="4" w:space="0" w:color="auto"/>
              <w:bottom w:val="single" w:sz="4" w:space="0" w:color="auto"/>
              <w:right w:val="single" w:sz="4" w:space="0" w:color="auto"/>
            </w:tcBorders>
            <w:vAlign w:val="center"/>
            <w:hideMark/>
          </w:tcPr>
          <w:p w14:paraId="0B6AB5D1" w14:textId="77777777" w:rsidR="005C47F5" w:rsidRPr="00713DF0" w:rsidRDefault="005C47F5">
            <w:pPr>
              <w:jc w:val="center"/>
              <w:rPr>
                <w:sz w:val="14"/>
                <w:szCs w:val="14"/>
                <w:lang w:eastAsia="zh-CN"/>
              </w:rPr>
            </w:pPr>
            <w:r w:rsidRPr="00713DF0">
              <w:rPr>
                <w:sz w:val="14"/>
                <w:szCs w:val="14"/>
                <w:lang w:eastAsia="zh-CN"/>
              </w:rPr>
              <w:t>Marc Collins Chen, OCEANIX</w:t>
            </w:r>
          </w:p>
        </w:tc>
        <w:tc>
          <w:tcPr>
            <w:tcW w:w="1002" w:type="dxa"/>
            <w:tcBorders>
              <w:top w:val="single" w:sz="4" w:space="0" w:color="auto"/>
              <w:left w:val="single" w:sz="4" w:space="0" w:color="auto"/>
              <w:bottom w:val="single" w:sz="4" w:space="0" w:color="auto"/>
              <w:right w:val="single" w:sz="4" w:space="0" w:color="auto"/>
            </w:tcBorders>
            <w:vAlign w:val="center"/>
          </w:tcPr>
          <w:p w14:paraId="4D9FDF50" w14:textId="4A85FF48" w:rsidR="005C47F5" w:rsidRPr="00713DF0" w:rsidRDefault="005C47F5" w:rsidP="005C47F5">
            <w:pPr>
              <w:jc w:val="center"/>
              <w:rPr>
                <w:sz w:val="14"/>
                <w:szCs w:val="14"/>
                <w:lang w:eastAsia="zh-CN"/>
              </w:rPr>
            </w:pPr>
            <w:r w:rsidRPr="00713DF0">
              <w:rPr>
                <w:sz w:val="14"/>
                <w:szCs w:val="14"/>
                <w:lang w:eastAsia="zh-CN"/>
              </w:rPr>
              <w:t xml:space="preserve">Bjarke </w:t>
            </w:r>
            <w:proofErr w:type="spellStart"/>
            <w:r w:rsidRPr="00713DF0">
              <w:rPr>
                <w:sz w:val="14"/>
                <w:szCs w:val="14"/>
                <w:lang w:eastAsia="zh-CN"/>
              </w:rPr>
              <w:t>Ingels</w:t>
            </w:r>
            <w:proofErr w:type="spellEnd"/>
            <w:r w:rsidRPr="00713DF0">
              <w:rPr>
                <w:sz w:val="14"/>
                <w:szCs w:val="14"/>
                <w:lang w:eastAsia="zh-CN"/>
              </w:rPr>
              <w:t>, BIG</w:t>
            </w:r>
          </w:p>
        </w:tc>
        <w:tc>
          <w:tcPr>
            <w:tcW w:w="1002" w:type="dxa"/>
            <w:tcBorders>
              <w:top w:val="single" w:sz="4" w:space="0" w:color="auto"/>
              <w:left w:val="single" w:sz="4" w:space="0" w:color="auto"/>
              <w:bottom w:val="single" w:sz="4" w:space="0" w:color="auto"/>
              <w:right w:val="single" w:sz="4" w:space="0" w:color="auto"/>
            </w:tcBorders>
            <w:vAlign w:val="center"/>
          </w:tcPr>
          <w:p w14:paraId="0946D569" w14:textId="77777777" w:rsidR="005C47F5" w:rsidRPr="00713DF0" w:rsidRDefault="005C47F5">
            <w:pPr>
              <w:jc w:val="center"/>
              <w:rPr>
                <w:sz w:val="14"/>
                <w:szCs w:val="14"/>
                <w:lang w:eastAsia="zh-CN"/>
              </w:rPr>
            </w:pPr>
            <w:r w:rsidRPr="00713DF0">
              <w:rPr>
                <w:sz w:val="14"/>
                <w:szCs w:val="14"/>
                <w:lang w:eastAsia="zh-CN"/>
              </w:rPr>
              <w:t>Richard Wiese, Explorers</w:t>
            </w:r>
          </w:p>
          <w:p w14:paraId="7D75CC59" w14:textId="77777777" w:rsidR="005C47F5" w:rsidRPr="00713DF0" w:rsidRDefault="005C47F5">
            <w:pPr>
              <w:jc w:val="center"/>
              <w:rPr>
                <w:sz w:val="14"/>
                <w:szCs w:val="14"/>
                <w:lang w:eastAsia="zh-CN"/>
              </w:rPr>
            </w:pPr>
          </w:p>
        </w:tc>
        <w:tc>
          <w:tcPr>
            <w:tcW w:w="1002" w:type="dxa"/>
            <w:tcBorders>
              <w:top w:val="single" w:sz="4" w:space="0" w:color="auto"/>
              <w:left w:val="single" w:sz="4" w:space="0" w:color="auto"/>
              <w:bottom w:val="single" w:sz="4" w:space="0" w:color="auto"/>
              <w:right w:val="single" w:sz="4" w:space="0" w:color="auto"/>
            </w:tcBorders>
            <w:vAlign w:val="center"/>
            <w:hideMark/>
          </w:tcPr>
          <w:p w14:paraId="2B2D5CCF" w14:textId="77777777" w:rsidR="005C47F5" w:rsidRPr="00713DF0" w:rsidRDefault="005C47F5">
            <w:pPr>
              <w:jc w:val="center"/>
              <w:rPr>
                <w:sz w:val="16"/>
                <w:szCs w:val="16"/>
                <w:lang w:eastAsia="zh-CN"/>
              </w:rPr>
            </w:pPr>
            <w:r w:rsidRPr="00713DF0">
              <w:rPr>
                <w:sz w:val="16"/>
                <w:szCs w:val="16"/>
                <w:lang w:eastAsia="zh-CN"/>
              </w:rPr>
              <w:t>Suzy Price</w:t>
            </w:r>
          </w:p>
          <w:p w14:paraId="064E2906" w14:textId="77777777" w:rsidR="005C47F5" w:rsidRPr="00713DF0" w:rsidRDefault="005C47F5">
            <w:pPr>
              <w:jc w:val="center"/>
              <w:rPr>
                <w:sz w:val="14"/>
                <w:szCs w:val="14"/>
                <w:lang w:eastAsia="zh-CN"/>
              </w:rPr>
            </w:pPr>
            <w:r w:rsidRPr="00713DF0">
              <w:rPr>
                <w:sz w:val="16"/>
                <w:szCs w:val="16"/>
                <w:lang w:eastAsia="zh-CN"/>
              </w:rPr>
              <w:t>Moderator</w:t>
            </w:r>
          </w:p>
        </w:tc>
      </w:tr>
    </w:tbl>
    <w:p w14:paraId="32024BFF" w14:textId="41677123" w:rsidR="00B96029" w:rsidRPr="00713DF0" w:rsidRDefault="00B96029" w:rsidP="00B96029"/>
    <w:p w14:paraId="42513B94" w14:textId="77777777" w:rsidR="00273CD4" w:rsidRPr="00713DF0" w:rsidRDefault="00273CD4" w:rsidP="00B96029"/>
    <w:p w14:paraId="1D2A33AE" w14:textId="77777777" w:rsidR="00B96029" w:rsidRPr="00713DF0" w:rsidRDefault="00B96029" w:rsidP="00B96029">
      <w:pPr>
        <w:ind w:left="1440" w:hanging="1440"/>
      </w:pPr>
      <w:r w:rsidRPr="00713DF0">
        <w:rPr>
          <w:b/>
        </w:rPr>
        <w:t xml:space="preserve">12:30 </w:t>
      </w:r>
      <w:r w:rsidRPr="00713DF0">
        <w:rPr>
          <w:b/>
        </w:rPr>
        <w:tab/>
      </w:r>
      <w:r w:rsidRPr="00713DF0">
        <w:t xml:space="preserve">The rest of the participants depart for the Delegates Dining Room at the end of Interactive Session 1. The </w:t>
      </w:r>
      <w:r w:rsidRPr="00534A8B">
        <w:rPr>
          <w:b/>
        </w:rPr>
        <w:t>Executive Director</w:t>
      </w:r>
      <w:r w:rsidRPr="00713DF0">
        <w:t xml:space="preserve"> and the co-Convenors of the Roundtable, Lunch, and Reception remain in the room.</w:t>
      </w:r>
    </w:p>
    <w:p w14:paraId="770D5CF8" w14:textId="77777777" w:rsidR="00B96029" w:rsidRPr="00713DF0" w:rsidRDefault="00B96029" w:rsidP="00B96029">
      <w:pPr>
        <w:ind w:left="1440" w:hanging="1440"/>
      </w:pPr>
    </w:p>
    <w:p w14:paraId="56B4903A" w14:textId="77777777" w:rsidR="00B96029" w:rsidRPr="00713DF0" w:rsidRDefault="00B96029" w:rsidP="00B96029">
      <w:pPr>
        <w:ind w:left="1440" w:hanging="1440"/>
        <w:rPr>
          <w:b/>
        </w:rPr>
      </w:pPr>
      <w:r w:rsidRPr="00713DF0">
        <w:tab/>
        <w:t>Ms. Suzy Price invites media around the table, where they will field questions to the co-Convenors. Ms. Price will moderate the follow of questions. There are no prepared remarks from anyone for this session. [</w:t>
      </w:r>
      <w:r w:rsidRPr="00713DF0">
        <w:rPr>
          <w:b/>
        </w:rPr>
        <w:t>Briefing for Q&amp;A questions will be attached</w:t>
      </w:r>
      <w:r w:rsidRPr="00713DF0">
        <w:t xml:space="preserve">]. </w:t>
      </w:r>
      <w:r w:rsidRPr="00713DF0">
        <w:rPr>
          <w:b/>
        </w:rPr>
        <w:t>(25 mins)</w:t>
      </w:r>
    </w:p>
    <w:p w14:paraId="4505F55C" w14:textId="77777777" w:rsidR="00273CD4" w:rsidRPr="00713DF0" w:rsidRDefault="00273CD4" w:rsidP="00B96029">
      <w:pPr>
        <w:ind w:left="1440" w:hanging="1440"/>
        <w:rPr>
          <w:b/>
        </w:rPr>
      </w:pPr>
    </w:p>
    <w:p w14:paraId="10A299D9" w14:textId="0D218855" w:rsidR="00273CD4" w:rsidRPr="00713DF0" w:rsidRDefault="00273CD4" w:rsidP="000124E0">
      <w:pPr>
        <w:ind w:left="1440"/>
        <w:rPr>
          <w:lang w:val="en-US" w:eastAsia="en-US"/>
        </w:rPr>
      </w:pPr>
      <w:r w:rsidRPr="00713DF0">
        <w:t xml:space="preserve">CONFIRMED MEDIA: </w:t>
      </w:r>
      <w:r w:rsidRPr="00713DF0">
        <w:rPr>
          <w:color w:val="000000"/>
          <w:lang w:val="en-US" w:eastAsia="en-US"/>
        </w:rPr>
        <w:t xml:space="preserve">Washington Post; Thomson Reuters; Guardian; China Daily; National Geographic; South China Morning Post; </w:t>
      </w:r>
      <w:proofErr w:type="spellStart"/>
      <w:r w:rsidRPr="00713DF0">
        <w:rPr>
          <w:color w:val="000000"/>
          <w:lang w:val="en-US" w:eastAsia="en-US"/>
        </w:rPr>
        <w:t>Obs</w:t>
      </w:r>
      <w:proofErr w:type="spellEnd"/>
      <w:r w:rsidRPr="00713DF0">
        <w:rPr>
          <w:color w:val="000000"/>
          <w:lang w:val="en-US" w:eastAsia="en-US"/>
        </w:rPr>
        <w:t>; Business Insider</w:t>
      </w:r>
      <w:r w:rsidR="00F81A85" w:rsidRPr="00713DF0">
        <w:rPr>
          <w:color w:val="000000"/>
          <w:lang w:val="en-US" w:eastAsia="en-US"/>
        </w:rPr>
        <w:t>; Fast</w:t>
      </w:r>
      <w:r w:rsidRPr="00713DF0">
        <w:rPr>
          <w:color w:val="000000"/>
          <w:lang w:val="en-US" w:eastAsia="en-US"/>
        </w:rPr>
        <w:t xml:space="preserve"> Company; Architectural Digest; Architects Newspaper; </w:t>
      </w:r>
      <w:proofErr w:type="spellStart"/>
      <w:r w:rsidRPr="00713DF0">
        <w:rPr>
          <w:color w:val="000000"/>
          <w:lang w:val="en-US" w:eastAsia="en-US"/>
        </w:rPr>
        <w:t>Dezeen</w:t>
      </w:r>
      <w:proofErr w:type="spellEnd"/>
      <w:r w:rsidRPr="00713DF0">
        <w:rPr>
          <w:color w:val="000000"/>
          <w:lang w:val="en-US" w:eastAsia="en-US"/>
        </w:rPr>
        <w:t xml:space="preserve">; Big </w:t>
      </w:r>
      <w:r w:rsidR="00EC206F" w:rsidRPr="00713DF0">
        <w:rPr>
          <w:color w:val="000000"/>
          <w:lang w:val="en-US" w:eastAsia="en-US"/>
        </w:rPr>
        <w:t>Think; and</w:t>
      </w:r>
      <w:r w:rsidRPr="00713DF0">
        <w:rPr>
          <w:color w:val="000000"/>
          <w:lang w:val="en-US" w:eastAsia="en-US"/>
        </w:rPr>
        <w:t xml:space="preserve"> the New York Times, others still confirming for a likely total of 15.</w:t>
      </w:r>
    </w:p>
    <w:p w14:paraId="0B4966F9" w14:textId="77777777" w:rsidR="00770714" w:rsidRPr="00713DF0" w:rsidRDefault="00770714" w:rsidP="0041711D">
      <w:pPr>
        <w:ind w:left="1440" w:hanging="1440"/>
        <w:rPr>
          <w:b/>
        </w:rPr>
      </w:pPr>
    </w:p>
    <w:p w14:paraId="00EA85B2" w14:textId="3548FC51" w:rsidR="0041711D" w:rsidRPr="00713DF0" w:rsidRDefault="0041711D" w:rsidP="0041711D">
      <w:pPr>
        <w:ind w:left="1440" w:hanging="1440"/>
        <w:rPr>
          <w:b/>
        </w:rPr>
      </w:pPr>
      <w:r w:rsidRPr="00713DF0">
        <w:rPr>
          <w:b/>
        </w:rPr>
        <w:t xml:space="preserve">12:55 </w:t>
      </w:r>
      <w:r w:rsidRPr="00713DF0">
        <w:rPr>
          <w:b/>
        </w:rPr>
        <w:tab/>
      </w:r>
      <w:r w:rsidR="002768DA" w:rsidRPr="00713DF0">
        <w:t xml:space="preserve">The whole group </w:t>
      </w:r>
      <w:r w:rsidRPr="00713DF0">
        <w:t>transfer</w:t>
      </w:r>
      <w:r w:rsidR="002768DA" w:rsidRPr="00713DF0">
        <w:t>s</w:t>
      </w:r>
      <w:r w:rsidRPr="00713DF0">
        <w:t xml:space="preserve"> to the Delegates Dining Room, Fourth Floor. </w:t>
      </w:r>
      <w:r w:rsidRPr="00713DF0">
        <w:rPr>
          <w:b/>
        </w:rPr>
        <w:t>(5 min</w:t>
      </w:r>
      <w:r w:rsidR="002768DA" w:rsidRPr="00713DF0">
        <w:rPr>
          <w:b/>
        </w:rPr>
        <w:t>s</w:t>
      </w:r>
      <w:r w:rsidRPr="00713DF0">
        <w:rPr>
          <w:b/>
        </w:rPr>
        <w:t>)</w:t>
      </w:r>
    </w:p>
    <w:p w14:paraId="1B0C5D44" w14:textId="77777777" w:rsidR="002768DA" w:rsidRPr="00713DF0" w:rsidRDefault="002768DA" w:rsidP="0041711D">
      <w:pPr>
        <w:ind w:left="1440" w:hanging="1440"/>
        <w:rPr>
          <w:b/>
        </w:rPr>
      </w:pPr>
    </w:p>
    <w:p w14:paraId="1CF01D77" w14:textId="77777777" w:rsidR="002768DA" w:rsidRPr="00713DF0" w:rsidRDefault="002768DA" w:rsidP="002768DA">
      <w:pPr>
        <w:widowControl w:val="0"/>
        <w:autoSpaceDE w:val="0"/>
        <w:autoSpaceDN w:val="0"/>
        <w:adjustRightInd w:val="0"/>
        <w:rPr>
          <w:rFonts w:eastAsia="PMingLiU"/>
          <w:u w:val="single"/>
          <w:lang w:eastAsia="zh-HK"/>
        </w:rPr>
      </w:pPr>
    </w:p>
    <w:p w14:paraId="6228E518" w14:textId="77777777" w:rsidR="002768DA" w:rsidRPr="00713DF0" w:rsidRDefault="002768DA" w:rsidP="002768DA">
      <w:pPr>
        <w:pStyle w:val="ListParagraph"/>
        <w:ind w:left="524"/>
        <w:jc w:val="center"/>
        <w:rPr>
          <w:rFonts w:eastAsia="Book Antiqua"/>
          <w:b/>
          <w:color w:val="C0504D" w:themeColor="accent2"/>
        </w:rPr>
      </w:pPr>
      <w:r w:rsidRPr="00713DF0">
        <w:rPr>
          <w:rFonts w:eastAsia="Book Antiqua"/>
          <w:b/>
          <w:color w:val="C0504D" w:themeColor="accent2"/>
        </w:rPr>
        <w:t>OFFICIAL LUNCH WITH UN MEMBER STATES</w:t>
      </w:r>
    </w:p>
    <w:p w14:paraId="55E9A701" w14:textId="77777777" w:rsidR="002768DA" w:rsidRPr="00713DF0" w:rsidRDefault="002768DA" w:rsidP="002768DA">
      <w:pPr>
        <w:pStyle w:val="ListParagraph"/>
        <w:ind w:left="524"/>
        <w:jc w:val="center"/>
        <w:rPr>
          <w:rFonts w:eastAsia="Book Antiqua"/>
          <w:b/>
          <w:color w:val="C0504D" w:themeColor="accent2"/>
        </w:rPr>
      </w:pPr>
      <w:r w:rsidRPr="00713DF0">
        <w:rPr>
          <w:rFonts w:eastAsia="Book Antiqua"/>
          <w:b/>
          <w:color w:val="C0504D" w:themeColor="accent2"/>
        </w:rPr>
        <w:t>co-Convened by UN Habitat and Tencent</w:t>
      </w:r>
    </w:p>
    <w:p w14:paraId="756AAE55" w14:textId="77777777" w:rsidR="00B76B5D" w:rsidRPr="00713DF0" w:rsidRDefault="00B76B5D" w:rsidP="002768DA">
      <w:pPr>
        <w:pStyle w:val="ListParagraph"/>
        <w:ind w:left="524"/>
        <w:jc w:val="center"/>
        <w:rPr>
          <w:rFonts w:eastAsia="Book Antiqua"/>
          <w:b/>
          <w:color w:val="C0504D" w:themeColor="accent2"/>
          <w:sz w:val="16"/>
          <w:szCs w:val="16"/>
        </w:rPr>
      </w:pPr>
    </w:p>
    <w:p w14:paraId="42A725CA" w14:textId="34D1F32C" w:rsidR="002768DA" w:rsidRPr="00713DF0" w:rsidRDefault="00B76B5D" w:rsidP="002768DA">
      <w:pPr>
        <w:pStyle w:val="Heading1"/>
        <w:jc w:val="center"/>
        <w:rPr>
          <w:color w:val="C0504D" w:themeColor="accent2"/>
          <w:u w:val="single"/>
        </w:rPr>
      </w:pPr>
      <w:r w:rsidRPr="00713DF0">
        <w:rPr>
          <w:color w:val="C0504D" w:themeColor="accent2"/>
          <w:u w:val="single"/>
        </w:rPr>
        <w:t>13:00 – 14:25</w:t>
      </w:r>
    </w:p>
    <w:p w14:paraId="1A002245" w14:textId="77777777" w:rsidR="00770714" w:rsidRPr="00713DF0" w:rsidRDefault="00770714" w:rsidP="00B76B5D"/>
    <w:p w14:paraId="73D59E5D" w14:textId="356497D5" w:rsidR="008D1D34" w:rsidRPr="00713DF0" w:rsidRDefault="00500AC1" w:rsidP="00197CDA">
      <w:pPr>
        <w:ind w:left="1440" w:hanging="1440"/>
        <w:rPr>
          <w:b/>
        </w:rPr>
      </w:pPr>
      <w:r w:rsidRPr="00713DF0">
        <w:rPr>
          <w:b/>
        </w:rPr>
        <w:t>13:00</w:t>
      </w:r>
      <w:r w:rsidR="00770714" w:rsidRPr="00713DF0">
        <w:rPr>
          <w:b/>
        </w:rPr>
        <w:tab/>
      </w:r>
      <w:r w:rsidR="00B76B5D" w:rsidRPr="00713DF0">
        <w:t>T</w:t>
      </w:r>
      <w:r w:rsidR="00B96029" w:rsidRPr="00713DF0">
        <w:t xml:space="preserve">he Deputy Executive Director </w:t>
      </w:r>
      <w:r w:rsidR="00B76B5D" w:rsidRPr="00713DF0">
        <w:t xml:space="preserve">receives the </w:t>
      </w:r>
      <w:r w:rsidR="00B76B5D" w:rsidRPr="00713DF0">
        <w:rPr>
          <w:b/>
        </w:rPr>
        <w:t>Executive Director</w:t>
      </w:r>
      <w:r w:rsidR="00B76B5D" w:rsidRPr="00713DF0">
        <w:t xml:space="preserve"> for</w:t>
      </w:r>
      <w:r w:rsidR="00B96029" w:rsidRPr="00713DF0">
        <w:t xml:space="preserve"> a photo-op at the entrance of the Delegates Dining Room in front of a “Step and Repeat Banner”</w:t>
      </w:r>
      <w:r w:rsidR="00197CDA" w:rsidRPr="00713DF0">
        <w:t xml:space="preserve"> with the combined logos of all co-convenors</w:t>
      </w:r>
      <w:r w:rsidR="00B96029" w:rsidRPr="00713DF0">
        <w:t>.</w:t>
      </w:r>
      <w:r w:rsidR="00B96029" w:rsidRPr="00713DF0">
        <w:rPr>
          <w:b/>
        </w:rPr>
        <w:t xml:space="preserve"> </w:t>
      </w:r>
      <w:r w:rsidR="00197CDA" w:rsidRPr="00713DF0">
        <w:t>Order of picture</w:t>
      </w:r>
      <w:r w:rsidR="00197CDA" w:rsidRPr="00713DF0">
        <w:rPr>
          <w:b/>
        </w:rPr>
        <w:t xml:space="preserve"> </w:t>
      </w:r>
      <w:r w:rsidR="00197CDA" w:rsidRPr="00713DF0">
        <w:t>f</w:t>
      </w:r>
      <w:r w:rsidR="008D1D34" w:rsidRPr="00713DF0">
        <w:t xml:space="preserve">rom left to right: </w:t>
      </w:r>
    </w:p>
    <w:p w14:paraId="71A220D6" w14:textId="79B0D070" w:rsidR="00B96029" w:rsidRPr="00713DF0" w:rsidRDefault="008D1D34" w:rsidP="008D1D34">
      <w:pPr>
        <w:ind w:left="1440"/>
        <w:rPr>
          <w:i/>
        </w:rPr>
      </w:pPr>
      <w:r w:rsidRPr="00713DF0">
        <w:rPr>
          <w:i/>
        </w:rPr>
        <w:t xml:space="preserve">Amis Cameron, </w:t>
      </w:r>
      <w:r w:rsidR="00B96029" w:rsidRPr="00713DF0">
        <w:rPr>
          <w:i/>
        </w:rPr>
        <w:t>Makris</w:t>
      </w:r>
      <w:r w:rsidRPr="00713DF0">
        <w:rPr>
          <w:i/>
        </w:rPr>
        <w:t xml:space="preserve">, </w:t>
      </w:r>
      <w:r w:rsidR="006B1B75" w:rsidRPr="00713DF0">
        <w:rPr>
          <w:i/>
        </w:rPr>
        <w:t>DED</w:t>
      </w:r>
      <w:r w:rsidRPr="00713DF0">
        <w:rPr>
          <w:i/>
        </w:rPr>
        <w:t xml:space="preserve">, Wallerstein, </w:t>
      </w:r>
      <w:r w:rsidRPr="00713DF0">
        <w:rPr>
          <w:b/>
          <w:i/>
        </w:rPr>
        <w:t>ED</w:t>
      </w:r>
      <w:r w:rsidRPr="00713DF0">
        <w:rPr>
          <w:i/>
        </w:rPr>
        <w:t>,</w:t>
      </w:r>
      <w:r w:rsidR="006B1B75" w:rsidRPr="00713DF0">
        <w:rPr>
          <w:i/>
        </w:rPr>
        <w:t xml:space="preserve"> Stiglitz</w:t>
      </w:r>
      <w:r w:rsidRPr="00713DF0">
        <w:rPr>
          <w:i/>
        </w:rPr>
        <w:t xml:space="preserve">, Collins Chen, Weise, </w:t>
      </w:r>
      <w:proofErr w:type="spellStart"/>
      <w:r w:rsidRPr="00713DF0">
        <w:rPr>
          <w:i/>
        </w:rPr>
        <w:t>Ingels</w:t>
      </w:r>
      <w:proofErr w:type="spellEnd"/>
    </w:p>
    <w:p w14:paraId="75FAAF3A" w14:textId="77777777" w:rsidR="008D1D34" w:rsidRPr="00713DF0" w:rsidRDefault="008D1D34" w:rsidP="008D1D34">
      <w:pPr>
        <w:ind w:left="1440"/>
      </w:pPr>
    </w:p>
    <w:p w14:paraId="3CB4419F" w14:textId="4F325A78" w:rsidR="00500AC1" w:rsidRPr="00713DF0" w:rsidRDefault="008D1D34" w:rsidP="008D1D34">
      <w:pPr>
        <w:ind w:left="1440"/>
      </w:pPr>
      <w:r w:rsidRPr="00713DF0">
        <w:t xml:space="preserve">In addition to the group photo, the </w:t>
      </w:r>
      <w:r w:rsidRPr="00713DF0">
        <w:rPr>
          <w:b/>
        </w:rPr>
        <w:t>Executive Director</w:t>
      </w:r>
      <w:r w:rsidRPr="00713DF0">
        <w:t xml:space="preserve"> </w:t>
      </w:r>
      <w:r w:rsidRPr="00534A8B">
        <w:t>and Deputy Executive</w:t>
      </w:r>
      <w:r w:rsidRPr="00713DF0">
        <w:t xml:space="preserve"> Director may consider taking pictures with each of the co-Convenors individually</w:t>
      </w:r>
      <w:r w:rsidR="002768DA" w:rsidRPr="00713DF0">
        <w:t>.</w:t>
      </w:r>
    </w:p>
    <w:p w14:paraId="23C2FD7A" w14:textId="77777777" w:rsidR="00500AC1" w:rsidRPr="00713DF0" w:rsidRDefault="00500AC1" w:rsidP="008D1D34">
      <w:pPr>
        <w:ind w:left="1440"/>
      </w:pPr>
    </w:p>
    <w:p w14:paraId="2D213716" w14:textId="4BB08D87" w:rsidR="008D1D34" w:rsidRPr="00713DF0" w:rsidRDefault="00500AC1" w:rsidP="00500AC1">
      <w:r w:rsidRPr="00713DF0">
        <w:rPr>
          <w:b/>
        </w:rPr>
        <w:t>13:05</w:t>
      </w:r>
      <w:r w:rsidRPr="00713DF0">
        <w:tab/>
      </w:r>
      <w:r w:rsidRPr="00713DF0">
        <w:tab/>
        <w:t xml:space="preserve">The </w:t>
      </w:r>
      <w:r w:rsidRPr="00713DF0">
        <w:rPr>
          <w:b/>
        </w:rPr>
        <w:t>Executive Director</w:t>
      </w:r>
      <w:r w:rsidRPr="00713DF0">
        <w:t xml:space="preserve"> then joins the lunch guests at the head table</w:t>
      </w:r>
      <w:r w:rsidR="002768DA" w:rsidRPr="00713DF0">
        <w:t>.</w:t>
      </w:r>
      <w:r w:rsidRPr="00713DF0">
        <w:t xml:space="preserve"> </w:t>
      </w:r>
    </w:p>
    <w:p w14:paraId="31299979" w14:textId="0B2D2149" w:rsidR="00770714" w:rsidRPr="00713DF0" w:rsidRDefault="00770714" w:rsidP="00770714">
      <w:pPr>
        <w:pStyle w:val="Footer"/>
        <w:tabs>
          <w:tab w:val="clear" w:pos="4320"/>
          <w:tab w:val="clear" w:pos="8640"/>
        </w:tabs>
      </w:pPr>
    </w:p>
    <w:p w14:paraId="6CBF7C70" w14:textId="1454EB1D" w:rsidR="006A1B09" w:rsidRPr="00713DF0" w:rsidRDefault="006A1B09" w:rsidP="006A1B09">
      <w:pPr>
        <w:ind w:left="1440"/>
        <w:rPr>
          <w:i/>
        </w:rPr>
      </w:pPr>
      <w:r w:rsidRPr="00713DF0">
        <w:rPr>
          <w:i/>
        </w:rPr>
        <w:t xml:space="preserve">[Seating arrangement for VIPs on the </w:t>
      </w:r>
      <w:r w:rsidR="00B3675B">
        <w:rPr>
          <w:i/>
        </w:rPr>
        <w:t xml:space="preserve">round </w:t>
      </w:r>
      <w:r w:rsidRPr="00713DF0">
        <w:rPr>
          <w:i/>
        </w:rPr>
        <w:t>table:]</w:t>
      </w:r>
    </w:p>
    <w:p w14:paraId="1262A0CC" w14:textId="77777777" w:rsidR="006A1B09" w:rsidRPr="00713DF0" w:rsidRDefault="006A1B09" w:rsidP="00A81B2F">
      <w:pPr>
        <w:ind w:left="1440"/>
        <w:rPr>
          <w:i/>
        </w:rPr>
      </w:pPr>
    </w:p>
    <w:p w14:paraId="5E4770D8" w14:textId="181FADFE" w:rsidR="00814C97" w:rsidRPr="00713DF0" w:rsidRDefault="00C009B0" w:rsidP="00A81B2F">
      <w:pPr>
        <w:ind w:left="1440"/>
        <w:rPr>
          <w:i/>
        </w:rPr>
      </w:pPr>
      <w:r w:rsidRPr="00713DF0">
        <w:rPr>
          <w:i/>
        </w:rPr>
        <w:t xml:space="preserve">Suzy </w:t>
      </w:r>
      <w:r w:rsidR="00835E52" w:rsidRPr="00713DF0">
        <w:rPr>
          <w:i/>
        </w:rPr>
        <w:t>Amis Cameron;</w:t>
      </w:r>
      <w:r w:rsidRPr="00713DF0">
        <w:rPr>
          <w:i/>
        </w:rPr>
        <w:t xml:space="preserve"> </w:t>
      </w:r>
      <w:r w:rsidRPr="00713DF0">
        <w:rPr>
          <w:b/>
          <w:i/>
        </w:rPr>
        <w:t>Executive Director</w:t>
      </w:r>
      <w:r w:rsidR="00835E52" w:rsidRPr="00713DF0">
        <w:rPr>
          <w:i/>
        </w:rPr>
        <w:t>;</w:t>
      </w:r>
      <w:r w:rsidRPr="00713DF0">
        <w:rPr>
          <w:i/>
        </w:rPr>
        <w:t xml:space="preserve"> David </w:t>
      </w:r>
      <w:r w:rsidR="00814C97" w:rsidRPr="00713DF0">
        <w:rPr>
          <w:i/>
        </w:rPr>
        <w:t>Wallerste</w:t>
      </w:r>
      <w:r w:rsidR="00835E52" w:rsidRPr="00713DF0">
        <w:rPr>
          <w:i/>
        </w:rPr>
        <w:t>in;</w:t>
      </w:r>
      <w:r w:rsidRPr="00713DF0">
        <w:rPr>
          <w:i/>
        </w:rPr>
        <w:t xml:space="preserve"> </w:t>
      </w:r>
      <w:r w:rsidR="00835E52" w:rsidRPr="00713DF0">
        <w:rPr>
          <w:i/>
        </w:rPr>
        <w:t xml:space="preserve">Joseph Stiglitz; Marc Collins Chen; </w:t>
      </w:r>
      <w:r w:rsidR="00A73F7D" w:rsidRPr="00713DF0">
        <w:rPr>
          <w:i/>
        </w:rPr>
        <w:t xml:space="preserve">Climate Envoy; </w:t>
      </w:r>
      <w:r w:rsidR="00835E52" w:rsidRPr="00713DF0">
        <w:rPr>
          <w:i/>
        </w:rPr>
        <w:t>Richard Wiese;</w:t>
      </w:r>
      <w:r w:rsidRPr="00713DF0">
        <w:rPr>
          <w:i/>
        </w:rPr>
        <w:t xml:space="preserve"> </w:t>
      </w:r>
      <w:r w:rsidR="00834AAE" w:rsidRPr="00713DF0">
        <w:rPr>
          <w:rStyle w:val="st"/>
          <w:i/>
        </w:rPr>
        <w:t>High Representative LLS</w:t>
      </w:r>
      <w:r w:rsidR="00835E52" w:rsidRPr="00713DF0">
        <w:rPr>
          <w:i/>
        </w:rPr>
        <w:t xml:space="preserve">; </w:t>
      </w:r>
      <w:proofErr w:type="spellStart"/>
      <w:r w:rsidR="00274B72" w:rsidRPr="00713DF0">
        <w:rPr>
          <w:i/>
        </w:rPr>
        <w:t>Badr</w:t>
      </w:r>
      <w:proofErr w:type="spellEnd"/>
      <w:r w:rsidR="00274B72" w:rsidRPr="00713DF0">
        <w:rPr>
          <w:i/>
        </w:rPr>
        <w:t xml:space="preserve"> </w:t>
      </w:r>
      <w:proofErr w:type="spellStart"/>
      <w:r w:rsidR="00274B72" w:rsidRPr="00713DF0">
        <w:rPr>
          <w:i/>
        </w:rPr>
        <w:t>Jafar</w:t>
      </w:r>
      <w:proofErr w:type="spellEnd"/>
      <w:r w:rsidR="00274B72" w:rsidRPr="00713DF0">
        <w:rPr>
          <w:i/>
        </w:rPr>
        <w:t>; Nicholas Makris.</w:t>
      </w:r>
      <w:r w:rsidR="00835E52" w:rsidRPr="00713DF0">
        <w:rPr>
          <w:i/>
        </w:rPr>
        <w:t xml:space="preserve"> </w:t>
      </w:r>
      <w:r w:rsidRPr="00713DF0">
        <w:rPr>
          <w:i/>
        </w:rPr>
        <w:t xml:space="preserve"> </w:t>
      </w:r>
    </w:p>
    <w:p w14:paraId="7F69521D" w14:textId="76641368" w:rsidR="008F519C" w:rsidRPr="00713DF0" w:rsidRDefault="008F519C" w:rsidP="00814C97">
      <w:pPr>
        <w:ind w:left="1440"/>
        <w:rPr>
          <w:i/>
        </w:rPr>
      </w:pPr>
    </w:p>
    <w:p w14:paraId="285295CE" w14:textId="36BBD12D" w:rsidR="00814C97" w:rsidRPr="00713DF0" w:rsidRDefault="00506772" w:rsidP="006D5C81">
      <w:pPr>
        <w:rPr>
          <w:b/>
        </w:rPr>
      </w:pPr>
      <w:r w:rsidRPr="00713DF0">
        <w:rPr>
          <w:b/>
          <w:noProof/>
        </w:rPr>
        <w:drawing>
          <wp:inline distT="0" distB="0" distL="0" distR="0" wp14:anchorId="5E548AF4" wp14:editId="361370E1">
            <wp:extent cx="5078994" cy="2915216"/>
            <wp:effectExtent l="0" t="0" r="0" b="19050"/>
            <wp:docPr id="4" name="Diagram 4">
              <a:extLst xmlns:a="http://schemas.openxmlformats.org/drawingml/2006/main">
                <a:ext uri="{FF2B5EF4-FFF2-40B4-BE49-F238E27FC236}">
                  <a16:creationId xmlns:a16="http://schemas.microsoft.com/office/drawing/2014/main" id="{48761BE1-6539-4D43-8B0D-973BAE010A8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349CF30" w14:textId="77777777" w:rsidR="00814C97" w:rsidRPr="00713DF0" w:rsidRDefault="00814C97" w:rsidP="00770714">
      <w:pPr>
        <w:ind w:left="1440" w:hanging="1440"/>
        <w:rPr>
          <w:b/>
        </w:rPr>
      </w:pPr>
    </w:p>
    <w:p w14:paraId="32F387C3" w14:textId="384DE27A" w:rsidR="0041711D" w:rsidRPr="00713DF0" w:rsidRDefault="0053197A" w:rsidP="0041711D">
      <w:pPr>
        <w:ind w:left="1440" w:hanging="1440"/>
      </w:pPr>
      <w:r w:rsidRPr="00713DF0">
        <w:rPr>
          <w:b/>
        </w:rPr>
        <w:t>13:</w:t>
      </w:r>
      <w:r w:rsidR="0041711D" w:rsidRPr="00713DF0">
        <w:rPr>
          <w:b/>
        </w:rPr>
        <w:t>0</w:t>
      </w:r>
      <w:r w:rsidRPr="00713DF0">
        <w:rPr>
          <w:b/>
        </w:rPr>
        <w:t>5</w:t>
      </w:r>
      <w:r w:rsidR="0041711D" w:rsidRPr="00713DF0">
        <w:rPr>
          <w:b/>
        </w:rPr>
        <w:t xml:space="preserve"> </w:t>
      </w:r>
      <w:r w:rsidR="0041711D" w:rsidRPr="00713DF0">
        <w:rPr>
          <w:b/>
        </w:rPr>
        <w:tab/>
      </w:r>
      <w:r w:rsidR="0041711D" w:rsidRPr="00713DF0">
        <w:t xml:space="preserve">Mr. Chris Williams, </w:t>
      </w:r>
      <w:r w:rsidRPr="00713DF0">
        <w:t xml:space="preserve">the moderator welcomes participants to lunch and invites the Executive Director to make </w:t>
      </w:r>
      <w:r w:rsidR="0041711D" w:rsidRPr="00713DF0">
        <w:t>opening remarks [</w:t>
      </w:r>
      <w:r w:rsidR="0041711D" w:rsidRPr="00713DF0">
        <w:rPr>
          <w:b/>
        </w:rPr>
        <w:t>Speech attached</w:t>
      </w:r>
      <w:r w:rsidR="0041711D" w:rsidRPr="00713DF0">
        <w:t xml:space="preserve">] </w:t>
      </w:r>
      <w:r w:rsidR="008818F4" w:rsidRPr="00713DF0">
        <w:rPr>
          <w:b/>
        </w:rPr>
        <w:t>(2</w:t>
      </w:r>
      <w:r w:rsidR="0041711D" w:rsidRPr="00713DF0">
        <w:rPr>
          <w:b/>
        </w:rPr>
        <w:t xml:space="preserve"> min</w:t>
      </w:r>
      <w:r w:rsidRPr="00713DF0">
        <w:rPr>
          <w:b/>
        </w:rPr>
        <w:t>s</w:t>
      </w:r>
      <w:r w:rsidR="0041711D" w:rsidRPr="00713DF0">
        <w:rPr>
          <w:b/>
        </w:rPr>
        <w:t>)</w:t>
      </w:r>
    </w:p>
    <w:p w14:paraId="3A373206" w14:textId="4C9A1870" w:rsidR="0041711D" w:rsidRPr="00713DF0" w:rsidRDefault="0041711D" w:rsidP="007D2AA7">
      <w:pPr>
        <w:widowControl w:val="0"/>
        <w:autoSpaceDE w:val="0"/>
        <w:autoSpaceDN w:val="0"/>
        <w:adjustRightInd w:val="0"/>
        <w:rPr>
          <w:rFonts w:eastAsia="PMingLiU"/>
          <w:u w:val="single"/>
          <w:lang w:eastAsia="zh-HK"/>
        </w:rPr>
      </w:pPr>
    </w:p>
    <w:p w14:paraId="76374140" w14:textId="637DCFF5" w:rsidR="008818F4" w:rsidRPr="00713DF0" w:rsidRDefault="008818F4" w:rsidP="0041711D">
      <w:pPr>
        <w:ind w:left="1440" w:hanging="1440"/>
        <w:rPr>
          <w:b/>
        </w:rPr>
      </w:pPr>
      <w:r w:rsidRPr="00713DF0">
        <w:rPr>
          <w:b/>
        </w:rPr>
        <w:t>13:07</w:t>
      </w:r>
      <w:r w:rsidR="0041711D" w:rsidRPr="00713DF0">
        <w:rPr>
          <w:b/>
        </w:rPr>
        <w:tab/>
      </w:r>
      <w:r w:rsidR="0053197A" w:rsidRPr="00713DF0">
        <w:t xml:space="preserve">The </w:t>
      </w:r>
      <w:r w:rsidR="0053197A" w:rsidRPr="00713DF0">
        <w:rPr>
          <w:b/>
        </w:rPr>
        <w:t>Executive Director</w:t>
      </w:r>
      <w:r w:rsidR="0053197A" w:rsidRPr="00713DF0">
        <w:t xml:space="preserve"> delivers opening remarks</w:t>
      </w:r>
      <w:r w:rsidRPr="00713DF0">
        <w:t>.</w:t>
      </w:r>
      <w:r w:rsidR="0053197A" w:rsidRPr="00713DF0">
        <w:rPr>
          <w:b/>
        </w:rPr>
        <w:t xml:space="preserve"> </w:t>
      </w:r>
      <w:r w:rsidRPr="00713DF0">
        <w:rPr>
          <w:b/>
        </w:rPr>
        <w:t>(7 mins)</w:t>
      </w:r>
    </w:p>
    <w:p w14:paraId="679D9D93" w14:textId="77777777" w:rsidR="008818F4" w:rsidRPr="00713DF0" w:rsidRDefault="008818F4" w:rsidP="0041711D">
      <w:pPr>
        <w:ind w:left="1440" w:hanging="1440"/>
      </w:pPr>
    </w:p>
    <w:p w14:paraId="2D942879" w14:textId="739DF4BB" w:rsidR="0041711D" w:rsidRPr="00713DF0" w:rsidRDefault="008818F4" w:rsidP="008818F4">
      <w:pPr>
        <w:ind w:left="1440" w:hanging="1440"/>
        <w:rPr>
          <w:b/>
        </w:rPr>
      </w:pPr>
      <w:r w:rsidRPr="00713DF0">
        <w:rPr>
          <w:b/>
        </w:rPr>
        <w:t>13:15</w:t>
      </w:r>
      <w:r w:rsidRPr="00713DF0">
        <w:rPr>
          <w:b/>
        </w:rPr>
        <w:tab/>
      </w:r>
      <w:r w:rsidR="0041711D" w:rsidRPr="00713DF0">
        <w:t>Mr. David Wallerst</w:t>
      </w:r>
      <w:r w:rsidRPr="00713DF0">
        <w:t>ein, Chief Exploration Officer of</w:t>
      </w:r>
      <w:r w:rsidR="0041711D" w:rsidRPr="00713DF0">
        <w:t xml:space="preserve"> Tencent </w:t>
      </w:r>
      <w:r w:rsidRPr="00713DF0">
        <w:t>delivers the keynote remarks</w:t>
      </w:r>
    </w:p>
    <w:p w14:paraId="4EA8676A" w14:textId="0B1C06F8" w:rsidR="0041711D" w:rsidRPr="00713DF0" w:rsidRDefault="0041711D" w:rsidP="007D2AA7">
      <w:pPr>
        <w:widowControl w:val="0"/>
        <w:autoSpaceDE w:val="0"/>
        <w:autoSpaceDN w:val="0"/>
        <w:adjustRightInd w:val="0"/>
        <w:rPr>
          <w:rFonts w:eastAsia="PMingLiU"/>
          <w:u w:val="single"/>
          <w:lang w:eastAsia="zh-HK"/>
        </w:rPr>
      </w:pPr>
    </w:p>
    <w:p w14:paraId="452980F9" w14:textId="5CA11F71" w:rsidR="0041711D" w:rsidRPr="00713DF0" w:rsidRDefault="008818F4" w:rsidP="0041711D">
      <w:pPr>
        <w:ind w:left="1440" w:hanging="1440"/>
      </w:pPr>
      <w:r w:rsidRPr="00713DF0">
        <w:rPr>
          <w:b/>
        </w:rPr>
        <w:t>13:25</w:t>
      </w:r>
      <w:r w:rsidR="0041711D" w:rsidRPr="00713DF0">
        <w:rPr>
          <w:b/>
        </w:rPr>
        <w:tab/>
      </w:r>
      <w:r w:rsidR="00AE419A" w:rsidRPr="00713DF0">
        <w:t>Mr. Chris Williams opens the floor to a moderated interactive dialogue and calls on key me</w:t>
      </w:r>
      <w:r w:rsidR="00BB4076" w:rsidRPr="00713DF0">
        <w:t>mber states</w:t>
      </w:r>
      <w:r w:rsidR="00BB4076" w:rsidRPr="00713DF0">
        <w:rPr>
          <w:b/>
        </w:rPr>
        <w:t xml:space="preserve"> </w:t>
      </w:r>
      <w:r w:rsidR="00BB4076" w:rsidRPr="00713DF0">
        <w:t>f</w:t>
      </w:r>
      <w:r w:rsidR="0041711D" w:rsidRPr="00713DF0">
        <w:t>ollowing the speeches, there will be a moderated interactive dialogue with UN Member States on “</w:t>
      </w:r>
      <w:r w:rsidR="00E226BC" w:rsidRPr="00713DF0">
        <w:rPr>
          <w:i/>
        </w:rPr>
        <w:t>innovative solutions at</w:t>
      </w:r>
      <w:r w:rsidR="0041711D" w:rsidRPr="00713DF0">
        <w:rPr>
          <w:i/>
        </w:rPr>
        <w:t xml:space="preserve"> the food, energy and water nexus in cities</w:t>
      </w:r>
      <w:r w:rsidR="0041711D" w:rsidRPr="00713DF0">
        <w:t>”. Each participant will speak for 3 mins</w:t>
      </w:r>
      <w:r w:rsidR="0021236C" w:rsidRPr="00713DF0">
        <w:t>.</w:t>
      </w:r>
      <w:r w:rsidR="0041711D" w:rsidRPr="00713DF0">
        <w:t xml:space="preserve"> (</w:t>
      </w:r>
      <w:r w:rsidR="0021236C" w:rsidRPr="00713DF0">
        <w:rPr>
          <w:b/>
        </w:rPr>
        <w:t>35 mins</w:t>
      </w:r>
      <w:r w:rsidR="0041711D" w:rsidRPr="00713DF0">
        <w:t>)</w:t>
      </w:r>
    </w:p>
    <w:p w14:paraId="6EC6BF23" w14:textId="77777777" w:rsidR="0021236C" w:rsidRPr="00713DF0" w:rsidRDefault="0021236C" w:rsidP="0041711D">
      <w:pPr>
        <w:ind w:left="1440" w:hanging="1440"/>
      </w:pPr>
    </w:p>
    <w:p w14:paraId="599F8332" w14:textId="2C400B84" w:rsidR="0021236C" w:rsidRPr="00713DF0" w:rsidRDefault="0021236C" w:rsidP="0021236C">
      <w:r w:rsidRPr="00713DF0">
        <w:rPr>
          <w:b/>
        </w:rPr>
        <w:t>14:00</w:t>
      </w:r>
      <w:r w:rsidRPr="00713DF0">
        <w:tab/>
      </w:r>
      <w:r w:rsidRPr="00713DF0">
        <w:tab/>
        <w:t xml:space="preserve">Participants interact at their tables </w:t>
      </w:r>
      <w:r w:rsidRPr="00713DF0">
        <w:rPr>
          <w:b/>
        </w:rPr>
        <w:t>(30 mins)</w:t>
      </w:r>
    </w:p>
    <w:p w14:paraId="43271777" w14:textId="77777777" w:rsidR="00E226BC" w:rsidRPr="00713DF0" w:rsidRDefault="00E226BC" w:rsidP="0021236C">
      <w:pPr>
        <w:rPr>
          <w:b/>
        </w:rPr>
      </w:pPr>
    </w:p>
    <w:p w14:paraId="12EB72B6" w14:textId="3C701764" w:rsidR="0021236C" w:rsidRPr="00713DF0" w:rsidRDefault="0021236C" w:rsidP="0041711D">
      <w:pPr>
        <w:ind w:left="1440" w:hanging="1440"/>
        <w:rPr>
          <w:b/>
        </w:rPr>
      </w:pPr>
      <w:r w:rsidRPr="00713DF0">
        <w:rPr>
          <w:b/>
        </w:rPr>
        <w:t>14:30</w:t>
      </w:r>
      <w:r w:rsidR="0041711D" w:rsidRPr="00713DF0">
        <w:rPr>
          <w:b/>
        </w:rPr>
        <w:tab/>
      </w:r>
      <w:r w:rsidRPr="00713DF0">
        <w:t>Brief interventions from four young innovators</w:t>
      </w:r>
      <w:r w:rsidRPr="00713DF0">
        <w:rPr>
          <w:b/>
        </w:rPr>
        <w:t xml:space="preserve"> (15 mins)</w:t>
      </w:r>
    </w:p>
    <w:p w14:paraId="4338A2B5" w14:textId="77777777" w:rsidR="0021236C" w:rsidRPr="00713DF0" w:rsidRDefault="0021236C" w:rsidP="0041711D">
      <w:pPr>
        <w:ind w:left="1440" w:hanging="1440"/>
        <w:rPr>
          <w:b/>
        </w:rPr>
      </w:pPr>
    </w:p>
    <w:p w14:paraId="2204C2A5" w14:textId="5109ECE0" w:rsidR="0021236C" w:rsidRPr="00713DF0" w:rsidRDefault="0021236C" w:rsidP="0041711D">
      <w:pPr>
        <w:ind w:left="1440" w:hanging="1440"/>
        <w:rPr>
          <w:b/>
        </w:rPr>
      </w:pPr>
      <w:r w:rsidRPr="00713DF0">
        <w:rPr>
          <w:b/>
        </w:rPr>
        <w:t>14:45</w:t>
      </w:r>
      <w:r w:rsidRPr="00713DF0">
        <w:rPr>
          <w:b/>
        </w:rPr>
        <w:tab/>
      </w:r>
      <w:r w:rsidRPr="00713DF0">
        <w:t xml:space="preserve">Lunch ends, the </w:t>
      </w:r>
      <w:r w:rsidRPr="00713DF0">
        <w:rPr>
          <w:b/>
        </w:rPr>
        <w:t>Executive Director</w:t>
      </w:r>
      <w:r w:rsidRPr="00713DF0">
        <w:t xml:space="preserve"> departs with Ava (the telepresence robot) to pick up the Deputy Secretary-General from</w:t>
      </w:r>
      <w:r w:rsidR="00106201" w:rsidRPr="00713DF0">
        <w:t xml:space="preserve"> designated point. The ED, DSG </w:t>
      </w:r>
      <w:r w:rsidRPr="00713DF0">
        <w:t>and Ava will then walk towards Conference Room 8, with photographer taking pictures. Only DSG, ED and Ava</w:t>
      </w:r>
      <w:r w:rsidR="00106201" w:rsidRPr="00713DF0">
        <w:t xml:space="preserve"> (who will be in the middle) are in the frame. </w:t>
      </w:r>
      <w:r w:rsidRPr="00713DF0">
        <w:t xml:space="preserve"> </w:t>
      </w:r>
    </w:p>
    <w:p w14:paraId="66289D22" w14:textId="77777777" w:rsidR="0053197A" w:rsidRPr="00713DF0" w:rsidRDefault="0053197A" w:rsidP="00106201">
      <w:pPr>
        <w:rPr>
          <w:b/>
        </w:rPr>
      </w:pPr>
    </w:p>
    <w:p w14:paraId="4D4402BA" w14:textId="4AD1B7C3" w:rsidR="0041711D" w:rsidRPr="00713DF0" w:rsidRDefault="00106201" w:rsidP="00106201">
      <w:pPr>
        <w:ind w:left="1440" w:hanging="1440"/>
      </w:pPr>
      <w:r w:rsidRPr="00713DF0">
        <w:rPr>
          <w:b/>
        </w:rPr>
        <w:t>14:55</w:t>
      </w:r>
      <w:r w:rsidR="0053197A" w:rsidRPr="00713DF0">
        <w:rPr>
          <w:b/>
        </w:rPr>
        <w:tab/>
      </w:r>
      <w:r w:rsidRPr="00713DF0">
        <w:t xml:space="preserve">The Deputy Secretary-General, the </w:t>
      </w:r>
      <w:r w:rsidRPr="00713DF0">
        <w:rPr>
          <w:b/>
        </w:rPr>
        <w:t>Executive Director</w:t>
      </w:r>
      <w:r w:rsidRPr="00713DF0">
        <w:t xml:space="preserve"> and Ava arrive in Conference Room 8.</w:t>
      </w:r>
      <w:r w:rsidRPr="00713DF0">
        <w:rPr>
          <w:b/>
        </w:rPr>
        <w:t xml:space="preserve"> </w:t>
      </w:r>
    </w:p>
    <w:p w14:paraId="3DD90CED" w14:textId="77777777" w:rsidR="00106201" w:rsidRPr="00713DF0" w:rsidRDefault="00106201" w:rsidP="007D2AA7">
      <w:pPr>
        <w:widowControl w:val="0"/>
        <w:autoSpaceDE w:val="0"/>
        <w:autoSpaceDN w:val="0"/>
        <w:adjustRightInd w:val="0"/>
        <w:rPr>
          <w:rFonts w:eastAsia="PMingLiU"/>
          <w:color w:val="C0504D" w:themeColor="accent2"/>
          <w:u w:val="single"/>
          <w:lang w:eastAsia="zh-HK"/>
        </w:rPr>
      </w:pPr>
    </w:p>
    <w:p w14:paraId="1718B842" w14:textId="188B8D8C" w:rsidR="008C6864" w:rsidRPr="00713DF0" w:rsidRDefault="008C6864" w:rsidP="00106201">
      <w:pPr>
        <w:pStyle w:val="Heading1"/>
        <w:jc w:val="center"/>
        <w:rPr>
          <w:color w:val="C0504D" w:themeColor="accent2"/>
        </w:rPr>
      </w:pPr>
      <w:r w:rsidRPr="00713DF0">
        <w:rPr>
          <w:color w:val="C0504D" w:themeColor="accent2"/>
        </w:rPr>
        <w:t>INTERACTIVE SESSION 2: ALIGNING WITH UN GOALS AND VALUES</w:t>
      </w:r>
    </w:p>
    <w:p w14:paraId="49B76C34" w14:textId="77777777" w:rsidR="00106201" w:rsidRPr="00713DF0" w:rsidRDefault="00106201" w:rsidP="00106201">
      <w:pPr>
        <w:rPr>
          <w:sz w:val="16"/>
          <w:szCs w:val="16"/>
        </w:rPr>
      </w:pPr>
    </w:p>
    <w:p w14:paraId="6A83A19C" w14:textId="439BC3E8" w:rsidR="00106201" w:rsidRPr="00713DF0" w:rsidRDefault="00106201" w:rsidP="00106201">
      <w:pPr>
        <w:jc w:val="center"/>
        <w:rPr>
          <w:b/>
          <w:color w:val="C0504D" w:themeColor="accent2"/>
        </w:rPr>
      </w:pPr>
      <w:r w:rsidRPr="00713DF0">
        <w:rPr>
          <w:b/>
          <w:color w:val="C0504D" w:themeColor="accent2"/>
        </w:rPr>
        <w:t>15:00 – 17:00</w:t>
      </w:r>
    </w:p>
    <w:p w14:paraId="1CBEE753" w14:textId="77777777" w:rsidR="00106201" w:rsidRPr="00713DF0" w:rsidRDefault="00106201" w:rsidP="007D2AA7">
      <w:pPr>
        <w:widowControl w:val="0"/>
        <w:autoSpaceDE w:val="0"/>
        <w:autoSpaceDN w:val="0"/>
        <w:adjustRightInd w:val="0"/>
        <w:rPr>
          <w:rFonts w:eastAsia="PMingLiU"/>
          <w:u w:val="single"/>
          <w:lang w:eastAsia="zh-HK"/>
        </w:rPr>
      </w:pPr>
    </w:p>
    <w:p w14:paraId="20FF33D8" w14:textId="77777777" w:rsidR="005C47F5" w:rsidRPr="00713DF0" w:rsidRDefault="005C47F5" w:rsidP="005C47F5">
      <w:pPr>
        <w:ind w:left="1440"/>
        <w:rPr>
          <w:i/>
        </w:rPr>
      </w:pPr>
      <w:r w:rsidRPr="00713DF0">
        <w:rPr>
          <w:i/>
        </w:rPr>
        <w:t>[Seating arrangement for VIPs on the table, from left to right:]</w:t>
      </w:r>
    </w:p>
    <w:tbl>
      <w:tblPr>
        <w:tblStyle w:val="TableGrid"/>
        <w:tblW w:w="0" w:type="auto"/>
        <w:jc w:val="center"/>
        <w:tblLook w:val="04A0" w:firstRow="1" w:lastRow="0" w:firstColumn="1" w:lastColumn="0" w:noHBand="0" w:noVBand="1"/>
      </w:tblPr>
      <w:tblGrid>
        <w:gridCol w:w="1001"/>
        <w:gridCol w:w="1001"/>
        <w:gridCol w:w="1002"/>
        <w:gridCol w:w="1002"/>
        <w:gridCol w:w="1002"/>
        <w:gridCol w:w="1002"/>
        <w:gridCol w:w="1002"/>
        <w:gridCol w:w="1002"/>
        <w:gridCol w:w="1002"/>
      </w:tblGrid>
      <w:tr w:rsidR="005C47F5" w:rsidRPr="00713DF0" w14:paraId="27BA7756" w14:textId="77777777" w:rsidTr="005C47F5">
        <w:trPr>
          <w:jc w:val="center"/>
        </w:trPr>
        <w:tc>
          <w:tcPr>
            <w:tcW w:w="1001" w:type="dxa"/>
            <w:tcBorders>
              <w:top w:val="single" w:sz="4" w:space="0" w:color="auto"/>
              <w:left w:val="single" w:sz="4" w:space="0" w:color="auto"/>
              <w:bottom w:val="single" w:sz="4" w:space="0" w:color="auto"/>
              <w:right w:val="single" w:sz="4" w:space="0" w:color="auto"/>
            </w:tcBorders>
            <w:hideMark/>
          </w:tcPr>
          <w:p w14:paraId="1772CB13" w14:textId="77777777" w:rsidR="005C47F5" w:rsidRPr="00713DF0" w:rsidRDefault="005C47F5">
            <w:pPr>
              <w:jc w:val="center"/>
              <w:rPr>
                <w:lang w:eastAsia="zh-CN"/>
              </w:rPr>
            </w:pPr>
            <w:r w:rsidRPr="00713DF0">
              <w:rPr>
                <w:lang w:eastAsia="zh-CN"/>
              </w:rPr>
              <w:t>3144</w:t>
            </w:r>
          </w:p>
        </w:tc>
        <w:tc>
          <w:tcPr>
            <w:tcW w:w="1001" w:type="dxa"/>
            <w:tcBorders>
              <w:top w:val="single" w:sz="4" w:space="0" w:color="auto"/>
              <w:left w:val="single" w:sz="4" w:space="0" w:color="auto"/>
              <w:bottom w:val="single" w:sz="4" w:space="0" w:color="auto"/>
              <w:right w:val="single" w:sz="4" w:space="0" w:color="auto"/>
            </w:tcBorders>
            <w:hideMark/>
          </w:tcPr>
          <w:p w14:paraId="29E545D6" w14:textId="77777777" w:rsidR="005C47F5" w:rsidRPr="00713DF0" w:rsidRDefault="005C47F5">
            <w:pPr>
              <w:jc w:val="center"/>
              <w:rPr>
                <w:lang w:eastAsia="zh-CN"/>
              </w:rPr>
            </w:pPr>
            <w:r w:rsidRPr="00713DF0">
              <w:rPr>
                <w:lang w:eastAsia="zh-CN"/>
              </w:rPr>
              <w:t>3143</w:t>
            </w:r>
          </w:p>
        </w:tc>
        <w:tc>
          <w:tcPr>
            <w:tcW w:w="1002" w:type="dxa"/>
            <w:tcBorders>
              <w:top w:val="single" w:sz="4" w:space="0" w:color="auto"/>
              <w:left w:val="single" w:sz="4" w:space="0" w:color="auto"/>
              <w:bottom w:val="single" w:sz="4" w:space="0" w:color="auto"/>
              <w:right w:val="single" w:sz="4" w:space="0" w:color="auto"/>
            </w:tcBorders>
            <w:hideMark/>
          </w:tcPr>
          <w:p w14:paraId="5BB4E37B" w14:textId="77777777" w:rsidR="005C47F5" w:rsidRPr="00713DF0" w:rsidRDefault="005C47F5">
            <w:pPr>
              <w:jc w:val="center"/>
              <w:rPr>
                <w:lang w:eastAsia="zh-CN"/>
              </w:rPr>
            </w:pPr>
            <w:r w:rsidRPr="00713DF0">
              <w:rPr>
                <w:lang w:eastAsia="zh-CN"/>
              </w:rPr>
              <w:t>3142</w:t>
            </w:r>
          </w:p>
        </w:tc>
        <w:tc>
          <w:tcPr>
            <w:tcW w:w="1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587BD20" w14:textId="77777777" w:rsidR="005C47F5" w:rsidRPr="00713DF0" w:rsidRDefault="005C47F5">
            <w:pPr>
              <w:jc w:val="center"/>
              <w:rPr>
                <w:b/>
                <w:lang w:eastAsia="zh-CN"/>
              </w:rPr>
            </w:pPr>
            <w:r w:rsidRPr="00713DF0">
              <w:rPr>
                <w:b/>
                <w:lang w:eastAsia="zh-CN"/>
              </w:rPr>
              <w:t>3141</w:t>
            </w:r>
          </w:p>
        </w:tc>
        <w:tc>
          <w:tcPr>
            <w:tcW w:w="1002" w:type="dxa"/>
            <w:tcBorders>
              <w:top w:val="single" w:sz="4" w:space="0" w:color="auto"/>
              <w:left w:val="single" w:sz="4" w:space="0" w:color="auto"/>
              <w:bottom w:val="single" w:sz="4" w:space="0" w:color="auto"/>
              <w:right w:val="single" w:sz="4" w:space="0" w:color="auto"/>
            </w:tcBorders>
            <w:hideMark/>
          </w:tcPr>
          <w:p w14:paraId="036F4D7E" w14:textId="77777777" w:rsidR="005C47F5" w:rsidRPr="00713DF0" w:rsidRDefault="005C47F5">
            <w:pPr>
              <w:jc w:val="center"/>
              <w:rPr>
                <w:lang w:eastAsia="zh-CN"/>
              </w:rPr>
            </w:pPr>
            <w:r w:rsidRPr="00713DF0">
              <w:rPr>
                <w:lang w:eastAsia="zh-CN"/>
              </w:rPr>
              <w:t>3100</w:t>
            </w:r>
          </w:p>
        </w:tc>
        <w:tc>
          <w:tcPr>
            <w:tcW w:w="1002" w:type="dxa"/>
            <w:tcBorders>
              <w:top w:val="single" w:sz="4" w:space="0" w:color="auto"/>
              <w:left w:val="single" w:sz="4" w:space="0" w:color="auto"/>
              <w:bottom w:val="single" w:sz="4" w:space="0" w:color="auto"/>
              <w:right w:val="single" w:sz="4" w:space="0" w:color="auto"/>
            </w:tcBorders>
            <w:hideMark/>
          </w:tcPr>
          <w:p w14:paraId="5FFC9E95" w14:textId="77777777" w:rsidR="005C47F5" w:rsidRPr="00713DF0" w:rsidRDefault="005C47F5">
            <w:pPr>
              <w:jc w:val="center"/>
              <w:rPr>
                <w:lang w:eastAsia="zh-CN"/>
              </w:rPr>
            </w:pPr>
            <w:r w:rsidRPr="00713DF0">
              <w:rPr>
                <w:lang w:eastAsia="zh-CN"/>
              </w:rPr>
              <w:t>3099</w:t>
            </w:r>
          </w:p>
        </w:tc>
        <w:tc>
          <w:tcPr>
            <w:tcW w:w="1002" w:type="dxa"/>
            <w:tcBorders>
              <w:top w:val="single" w:sz="4" w:space="0" w:color="auto"/>
              <w:left w:val="single" w:sz="4" w:space="0" w:color="auto"/>
              <w:bottom w:val="single" w:sz="4" w:space="0" w:color="auto"/>
              <w:right w:val="single" w:sz="4" w:space="0" w:color="auto"/>
            </w:tcBorders>
            <w:hideMark/>
          </w:tcPr>
          <w:p w14:paraId="795CA2BA" w14:textId="77777777" w:rsidR="005C47F5" w:rsidRPr="00713DF0" w:rsidRDefault="005C47F5">
            <w:pPr>
              <w:jc w:val="center"/>
              <w:rPr>
                <w:lang w:eastAsia="zh-CN"/>
              </w:rPr>
            </w:pPr>
            <w:r w:rsidRPr="00713DF0">
              <w:rPr>
                <w:lang w:eastAsia="zh-CN"/>
              </w:rPr>
              <w:t>3098</w:t>
            </w:r>
          </w:p>
        </w:tc>
        <w:tc>
          <w:tcPr>
            <w:tcW w:w="1002" w:type="dxa"/>
            <w:tcBorders>
              <w:top w:val="single" w:sz="4" w:space="0" w:color="auto"/>
              <w:left w:val="single" w:sz="4" w:space="0" w:color="auto"/>
              <w:bottom w:val="single" w:sz="4" w:space="0" w:color="auto"/>
              <w:right w:val="single" w:sz="4" w:space="0" w:color="auto"/>
            </w:tcBorders>
            <w:hideMark/>
          </w:tcPr>
          <w:p w14:paraId="71DBA949" w14:textId="77777777" w:rsidR="005C47F5" w:rsidRPr="00713DF0" w:rsidRDefault="005C47F5">
            <w:pPr>
              <w:jc w:val="center"/>
              <w:rPr>
                <w:lang w:eastAsia="zh-CN"/>
              </w:rPr>
            </w:pPr>
            <w:r w:rsidRPr="00713DF0">
              <w:rPr>
                <w:lang w:eastAsia="zh-CN"/>
              </w:rPr>
              <w:t>3097</w:t>
            </w:r>
          </w:p>
        </w:tc>
        <w:tc>
          <w:tcPr>
            <w:tcW w:w="1002" w:type="dxa"/>
            <w:tcBorders>
              <w:top w:val="single" w:sz="4" w:space="0" w:color="auto"/>
              <w:left w:val="single" w:sz="4" w:space="0" w:color="auto"/>
              <w:bottom w:val="single" w:sz="4" w:space="0" w:color="auto"/>
              <w:right w:val="single" w:sz="4" w:space="0" w:color="auto"/>
            </w:tcBorders>
            <w:hideMark/>
          </w:tcPr>
          <w:p w14:paraId="12FA4F22" w14:textId="77777777" w:rsidR="005C47F5" w:rsidRPr="00713DF0" w:rsidRDefault="005C47F5">
            <w:pPr>
              <w:jc w:val="center"/>
              <w:rPr>
                <w:lang w:eastAsia="zh-CN"/>
              </w:rPr>
            </w:pPr>
            <w:r w:rsidRPr="00713DF0">
              <w:rPr>
                <w:lang w:eastAsia="zh-CN"/>
              </w:rPr>
              <w:t>3096</w:t>
            </w:r>
          </w:p>
        </w:tc>
      </w:tr>
      <w:tr w:rsidR="005C47F5" w:rsidRPr="00713DF0" w14:paraId="2CA60C14" w14:textId="77777777" w:rsidTr="005C47F5">
        <w:trPr>
          <w:jc w:val="center"/>
        </w:trPr>
        <w:tc>
          <w:tcPr>
            <w:tcW w:w="1001" w:type="dxa"/>
            <w:tcBorders>
              <w:top w:val="single" w:sz="4" w:space="0" w:color="auto"/>
              <w:left w:val="single" w:sz="4" w:space="0" w:color="auto"/>
              <w:bottom w:val="single" w:sz="4" w:space="0" w:color="auto"/>
              <w:right w:val="single" w:sz="4" w:space="0" w:color="auto"/>
            </w:tcBorders>
            <w:vAlign w:val="center"/>
          </w:tcPr>
          <w:p w14:paraId="3780E99F" w14:textId="77777777" w:rsidR="005C47F5" w:rsidRPr="00713DF0" w:rsidRDefault="005C47F5">
            <w:pPr>
              <w:jc w:val="center"/>
              <w:rPr>
                <w:sz w:val="14"/>
                <w:szCs w:val="14"/>
                <w:lang w:eastAsia="zh-CN"/>
              </w:rPr>
            </w:pPr>
          </w:p>
          <w:p w14:paraId="678F4842" w14:textId="77777777" w:rsidR="005C47F5" w:rsidRPr="00713DF0" w:rsidRDefault="005C47F5">
            <w:pPr>
              <w:jc w:val="center"/>
              <w:rPr>
                <w:sz w:val="14"/>
                <w:szCs w:val="14"/>
                <w:lang w:eastAsia="zh-CN"/>
              </w:rPr>
            </w:pPr>
            <w:r w:rsidRPr="00713DF0">
              <w:rPr>
                <w:sz w:val="14"/>
                <w:szCs w:val="14"/>
                <w:lang w:eastAsia="zh-CN"/>
              </w:rPr>
              <w:t xml:space="preserve">Bjarke </w:t>
            </w:r>
            <w:proofErr w:type="spellStart"/>
            <w:r w:rsidRPr="00713DF0">
              <w:rPr>
                <w:sz w:val="14"/>
                <w:szCs w:val="14"/>
                <w:lang w:eastAsia="zh-CN"/>
              </w:rPr>
              <w:t>Ingels</w:t>
            </w:r>
            <w:proofErr w:type="spellEnd"/>
            <w:r w:rsidRPr="00713DF0">
              <w:rPr>
                <w:sz w:val="14"/>
                <w:szCs w:val="14"/>
                <w:lang w:eastAsia="zh-CN"/>
              </w:rPr>
              <w:t>, BIG</w:t>
            </w:r>
          </w:p>
          <w:p w14:paraId="7ED40176" w14:textId="77777777" w:rsidR="005C47F5" w:rsidRPr="00713DF0" w:rsidRDefault="005C47F5">
            <w:pPr>
              <w:jc w:val="center"/>
              <w:rPr>
                <w:sz w:val="14"/>
                <w:szCs w:val="14"/>
                <w:lang w:eastAsia="zh-CN"/>
              </w:rPr>
            </w:pPr>
          </w:p>
        </w:tc>
        <w:tc>
          <w:tcPr>
            <w:tcW w:w="1001" w:type="dxa"/>
            <w:tcBorders>
              <w:top w:val="single" w:sz="4" w:space="0" w:color="auto"/>
              <w:left w:val="single" w:sz="4" w:space="0" w:color="auto"/>
              <w:bottom w:val="single" w:sz="4" w:space="0" w:color="auto"/>
              <w:right w:val="single" w:sz="4" w:space="0" w:color="auto"/>
            </w:tcBorders>
            <w:vAlign w:val="center"/>
            <w:hideMark/>
          </w:tcPr>
          <w:p w14:paraId="264904E1" w14:textId="77777777" w:rsidR="005C47F5" w:rsidRPr="00713DF0" w:rsidRDefault="005C47F5">
            <w:pPr>
              <w:jc w:val="center"/>
              <w:rPr>
                <w:sz w:val="14"/>
                <w:szCs w:val="14"/>
                <w:lang w:eastAsia="zh-CN"/>
              </w:rPr>
            </w:pPr>
            <w:r w:rsidRPr="00713DF0">
              <w:rPr>
                <w:sz w:val="14"/>
                <w:szCs w:val="14"/>
                <w:lang w:eastAsia="zh-CN"/>
              </w:rPr>
              <w:t>Richard Wiese, Explorers Club</w:t>
            </w:r>
          </w:p>
        </w:tc>
        <w:tc>
          <w:tcPr>
            <w:tcW w:w="1002" w:type="dxa"/>
            <w:tcBorders>
              <w:top w:val="single" w:sz="4" w:space="0" w:color="auto"/>
              <w:left w:val="single" w:sz="4" w:space="0" w:color="auto"/>
              <w:bottom w:val="single" w:sz="4" w:space="0" w:color="auto"/>
              <w:right w:val="single" w:sz="4" w:space="0" w:color="auto"/>
            </w:tcBorders>
            <w:vAlign w:val="center"/>
            <w:hideMark/>
          </w:tcPr>
          <w:p w14:paraId="5A4CECB3" w14:textId="77777777" w:rsidR="005C47F5" w:rsidRPr="00713DF0" w:rsidRDefault="005C47F5">
            <w:pPr>
              <w:jc w:val="center"/>
              <w:rPr>
                <w:sz w:val="14"/>
                <w:szCs w:val="14"/>
                <w:lang w:eastAsia="zh-CN"/>
              </w:rPr>
            </w:pPr>
            <w:r w:rsidRPr="00713DF0">
              <w:rPr>
                <w:sz w:val="14"/>
                <w:szCs w:val="14"/>
                <w:lang w:eastAsia="zh-CN"/>
              </w:rPr>
              <w:t xml:space="preserve">Nicholas Makris, MIT </w:t>
            </w:r>
          </w:p>
        </w:tc>
        <w:tc>
          <w:tcPr>
            <w:tcW w:w="100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4217B5F" w14:textId="47AE52AD" w:rsidR="005C47F5" w:rsidRPr="00713DF0" w:rsidRDefault="005C47F5">
            <w:pPr>
              <w:jc w:val="center"/>
              <w:rPr>
                <w:b/>
                <w:sz w:val="14"/>
                <w:szCs w:val="14"/>
                <w:lang w:eastAsia="zh-CN"/>
              </w:rPr>
            </w:pPr>
            <w:r w:rsidRPr="00713DF0">
              <w:rPr>
                <w:b/>
                <w:sz w:val="14"/>
                <w:szCs w:val="14"/>
                <w:lang w:eastAsia="zh-CN"/>
              </w:rPr>
              <w:t>Executive Director, UN-Habitat</w:t>
            </w:r>
          </w:p>
        </w:tc>
        <w:tc>
          <w:tcPr>
            <w:tcW w:w="1002" w:type="dxa"/>
            <w:tcBorders>
              <w:top w:val="single" w:sz="4" w:space="0" w:color="auto"/>
              <w:left w:val="single" w:sz="4" w:space="0" w:color="auto"/>
              <w:bottom w:val="single" w:sz="4" w:space="0" w:color="auto"/>
              <w:right w:val="single" w:sz="4" w:space="0" w:color="auto"/>
            </w:tcBorders>
            <w:vAlign w:val="center"/>
            <w:hideMark/>
          </w:tcPr>
          <w:p w14:paraId="2386DE61" w14:textId="77777777" w:rsidR="005C47F5" w:rsidRPr="00713DF0" w:rsidRDefault="005C47F5">
            <w:pPr>
              <w:jc w:val="center"/>
              <w:rPr>
                <w:sz w:val="14"/>
                <w:szCs w:val="14"/>
                <w:lang w:eastAsia="zh-CN"/>
              </w:rPr>
            </w:pPr>
            <w:r w:rsidRPr="00713DF0">
              <w:rPr>
                <w:sz w:val="14"/>
                <w:szCs w:val="14"/>
                <w:lang w:eastAsia="zh-CN"/>
              </w:rPr>
              <w:t>Deputy Secretary-General</w:t>
            </w:r>
          </w:p>
        </w:tc>
        <w:tc>
          <w:tcPr>
            <w:tcW w:w="1002" w:type="dxa"/>
            <w:tcBorders>
              <w:top w:val="single" w:sz="4" w:space="0" w:color="auto"/>
              <w:left w:val="single" w:sz="4" w:space="0" w:color="auto"/>
              <w:bottom w:val="single" w:sz="4" w:space="0" w:color="auto"/>
              <w:right w:val="single" w:sz="4" w:space="0" w:color="auto"/>
            </w:tcBorders>
            <w:vAlign w:val="center"/>
            <w:hideMark/>
          </w:tcPr>
          <w:p w14:paraId="080DF42D" w14:textId="77777777" w:rsidR="005C47F5" w:rsidRPr="00713DF0" w:rsidRDefault="005C47F5">
            <w:pPr>
              <w:jc w:val="center"/>
              <w:rPr>
                <w:sz w:val="14"/>
                <w:szCs w:val="14"/>
                <w:lang w:eastAsia="zh-CN"/>
              </w:rPr>
            </w:pPr>
            <w:r w:rsidRPr="00713DF0">
              <w:rPr>
                <w:sz w:val="14"/>
                <w:szCs w:val="14"/>
                <w:lang w:eastAsia="zh-CN"/>
              </w:rPr>
              <w:t>Marc Collins Chen, OCEANIX</w:t>
            </w:r>
          </w:p>
        </w:tc>
        <w:tc>
          <w:tcPr>
            <w:tcW w:w="1002" w:type="dxa"/>
            <w:tcBorders>
              <w:top w:val="single" w:sz="4" w:space="0" w:color="auto"/>
              <w:left w:val="single" w:sz="4" w:space="0" w:color="auto"/>
              <w:bottom w:val="single" w:sz="4" w:space="0" w:color="auto"/>
              <w:right w:val="single" w:sz="4" w:space="0" w:color="auto"/>
            </w:tcBorders>
            <w:vAlign w:val="center"/>
            <w:hideMark/>
          </w:tcPr>
          <w:p w14:paraId="1A5D1A06" w14:textId="6B458906" w:rsidR="005C47F5" w:rsidRPr="008A503A" w:rsidRDefault="005C47F5" w:rsidP="005C47F5">
            <w:pPr>
              <w:jc w:val="center"/>
              <w:rPr>
                <w:sz w:val="14"/>
                <w:szCs w:val="14"/>
                <w:lang w:val="fr-FR" w:eastAsia="zh-CN"/>
              </w:rPr>
            </w:pPr>
            <w:proofErr w:type="spellStart"/>
            <w:r w:rsidRPr="008A503A">
              <w:rPr>
                <w:sz w:val="14"/>
                <w:szCs w:val="14"/>
                <w:lang w:val="fr-FR" w:eastAsia="zh-CN"/>
              </w:rPr>
              <w:t>Deputy</w:t>
            </w:r>
            <w:proofErr w:type="spellEnd"/>
            <w:r w:rsidRPr="008A503A">
              <w:rPr>
                <w:sz w:val="14"/>
                <w:szCs w:val="14"/>
                <w:lang w:val="fr-FR" w:eastAsia="zh-CN"/>
              </w:rPr>
              <w:t xml:space="preserve"> </w:t>
            </w:r>
            <w:proofErr w:type="spellStart"/>
            <w:r w:rsidRPr="008A503A">
              <w:rPr>
                <w:sz w:val="14"/>
                <w:szCs w:val="14"/>
                <w:lang w:val="fr-FR" w:eastAsia="zh-CN"/>
              </w:rPr>
              <w:t>Executive</w:t>
            </w:r>
            <w:proofErr w:type="spellEnd"/>
            <w:r w:rsidRPr="008A503A">
              <w:rPr>
                <w:sz w:val="14"/>
                <w:szCs w:val="14"/>
                <w:lang w:val="fr-FR" w:eastAsia="zh-CN"/>
              </w:rPr>
              <w:t xml:space="preserve"> </w:t>
            </w:r>
            <w:proofErr w:type="spellStart"/>
            <w:r w:rsidRPr="008A503A">
              <w:rPr>
                <w:sz w:val="14"/>
                <w:szCs w:val="14"/>
                <w:lang w:val="fr-FR" w:eastAsia="zh-CN"/>
              </w:rPr>
              <w:t>Director</w:t>
            </w:r>
            <w:proofErr w:type="spellEnd"/>
            <w:r w:rsidRPr="008A503A">
              <w:rPr>
                <w:sz w:val="14"/>
                <w:szCs w:val="14"/>
                <w:lang w:val="fr-FR" w:eastAsia="zh-CN"/>
              </w:rPr>
              <w:t>, UN-Habitat</w:t>
            </w:r>
          </w:p>
        </w:tc>
        <w:tc>
          <w:tcPr>
            <w:tcW w:w="1002" w:type="dxa"/>
            <w:tcBorders>
              <w:top w:val="single" w:sz="4" w:space="0" w:color="auto"/>
              <w:left w:val="single" w:sz="4" w:space="0" w:color="auto"/>
              <w:bottom w:val="single" w:sz="4" w:space="0" w:color="auto"/>
              <w:right w:val="single" w:sz="4" w:space="0" w:color="auto"/>
            </w:tcBorders>
            <w:vAlign w:val="center"/>
            <w:hideMark/>
          </w:tcPr>
          <w:p w14:paraId="00BC0A16" w14:textId="1E2CBA1A" w:rsidR="005C47F5" w:rsidRPr="00713DF0" w:rsidRDefault="005C47F5">
            <w:pPr>
              <w:jc w:val="center"/>
              <w:rPr>
                <w:sz w:val="14"/>
                <w:szCs w:val="14"/>
                <w:lang w:eastAsia="zh-CN"/>
              </w:rPr>
            </w:pPr>
            <w:r w:rsidRPr="00713DF0">
              <w:rPr>
                <w:sz w:val="14"/>
                <w:szCs w:val="14"/>
                <w:lang w:eastAsia="zh-CN"/>
              </w:rPr>
              <w:t>Suzy Amis Cameron, OMD</w:t>
            </w:r>
          </w:p>
        </w:tc>
        <w:tc>
          <w:tcPr>
            <w:tcW w:w="1002" w:type="dxa"/>
            <w:tcBorders>
              <w:top w:val="single" w:sz="4" w:space="0" w:color="auto"/>
              <w:left w:val="single" w:sz="4" w:space="0" w:color="auto"/>
              <w:bottom w:val="single" w:sz="4" w:space="0" w:color="auto"/>
              <w:right w:val="single" w:sz="4" w:space="0" w:color="auto"/>
            </w:tcBorders>
            <w:vAlign w:val="center"/>
            <w:hideMark/>
          </w:tcPr>
          <w:p w14:paraId="48DBA06B" w14:textId="77777777" w:rsidR="005C47F5" w:rsidRPr="00713DF0" w:rsidRDefault="005C47F5">
            <w:pPr>
              <w:jc w:val="center"/>
              <w:rPr>
                <w:sz w:val="14"/>
                <w:szCs w:val="14"/>
                <w:lang w:eastAsia="zh-CN"/>
              </w:rPr>
            </w:pPr>
            <w:r w:rsidRPr="00713DF0">
              <w:rPr>
                <w:sz w:val="14"/>
                <w:szCs w:val="14"/>
                <w:lang w:eastAsia="zh-CN"/>
              </w:rPr>
              <w:t>David Wallerstein, Tencent</w:t>
            </w:r>
          </w:p>
        </w:tc>
      </w:tr>
    </w:tbl>
    <w:p w14:paraId="1829BAD4" w14:textId="77777777" w:rsidR="005C47F5" w:rsidRPr="00713DF0" w:rsidRDefault="005C47F5" w:rsidP="007D2AA7">
      <w:pPr>
        <w:widowControl w:val="0"/>
        <w:autoSpaceDE w:val="0"/>
        <w:autoSpaceDN w:val="0"/>
        <w:adjustRightInd w:val="0"/>
        <w:rPr>
          <w:rFonts w:eastAsia="PMingLiU"/>
          <w:u w:val="single"/>
          <w:lang w:eastAsia="zh-HK"/>
        </w:rPr>
      </w:pPr>
    </w:p>
    <w:p w14:paraId="62BD2C39" w14:textId="77777777" w:rsidR="00106201" w:rsidRPr="00713DF0" w:rsidRDefault="00106201" w:rsidP="0041711D">
      <w:pPr>
        <w:ind w:left="1440" w:hanging="1440"/>
        <w:rPr>
          <w:b/>
        </w:rPr>
      </w:pPr>
    </w:p>
    <w:p w14:paraId="455B4536" w14:textId="35352224" w:rsidR="00106201" w:rsidRPr="00713DF0" w:rsidRDefault="0041711D" w:rsidP="003524DD">
      <w:pPr>
        <w:adjustRightInd w:val="0"/>
        <w:ind w:left="1440" w:hanging="1440"/>
        <w:rPr>
          <w:color w:val="000000" w:themeColor="text1"/>
        </w:rPr>
      </w:pPr>
      <w:r w:rsidRPr="00713DF0">
        <w:rPr>
          <w:b/>
        </w:rPr>
        <w:t>1</w:t>
      </w:r>
      <w:r w:rsidR="008C6864" w:rsidRPr="00713DF0">
        <w:rPr>
          <w:b/>
        </w:rPr>
        <w:t>5</w:t>
      </w:r>
      <w:r w:rsidRPr="00713DF0">
        <w:rPr>
          <w:b/>
        </w:rPr>
        <w:t>:0</w:t>
      </w:r>
      <w:r w:rsidR="008C6864" w:rsidRPr="00713DF0">
        <w:rPr>
          <w:b/>
        </w:rPr>
        <w:t>0</w:t>
      </w:r>
      <w:r w:rsidRPr="00713DF0">
        <w:rPr>
          <w:b/>
        </w:rPr>
        <w:tab/>
      </w:r>
      <w:r w:rsidR="008C6864" w:rsidRPr="00713DF0">
        <w:t>The moderator</w:t>
      </w:r>
      <w:r w:rsidR="00D61CC5">
        <w:t xml:space="preserve"> </w:t>
      </w:r>
      <w:r w:rsidR="003524DD" w:rsidRPr="00713DF0">
        <w:t>opens the session and highlights key discussion question: “</w:t>
      </w:r>
      <w:r w:rsidR="003524DD" w:rsidRPr="00713DF0">
        <w:rPr>
          <w:color w:val="000000" w:themeColor="text1"/>
        </w:rPr>
        <w:t xml:space="preserve">Within my core business, expertise or passion, what do I commit towards a better urban future and environmentally sustainable human settlements?” </w:t>
      </w:r>
      <w:r w:rsidR="00106201" w:rsidRPr="00713DF0">
        <w:t xml:space="preserve">and </w:t>
      </w:r>
      <w:r w:rsidR="003524DD" w:rsidRPr="00713DF0">
        <w:t xml:space="preserve">then </w:t>
      </w:r>
      <w:r w:rsidR="00106201" w:rsidRPr="00713DF0">
        <w:t>introduces the Deputy Secretary-General.</w:t>
      </w:r>
    </w:p>
    <w:p w14:paraId="6008A971" w14:textId="77777777" w:rsidR="00106201" w:rsidRPr="00713DF0" w:rsidRDefault="00106201" w:rsidP="00106201">
      <w:pPr>
        <w:ind w:left="1440" w:hanging="1440"/>
        <w:rPr>
          <w:b/>
          <w:color w:val="000000" w:themeColor="text1"/>
        </w:rPr>
      </w:pPr>
    </w:p>
    <w:p w14:paraId="0CF6854D" w14:textId="218FF714" w:rsidR="00106201" w:rsidRPr="00713DF0" w:rsidRDefault="00106201" w:rsidP="00106201">
      <w:pPr>
        <w:ind w:left="1440" w:hanging="1440"/>
        <w:rPr>
          <w:color w:val="000000" w:themeColor="text1"/>
        </w:rPr>
      </w:pPr>
      <w:r w:rsidRPr="00713DF0">
        <w:rPr>
          <w:b/>
          <w:color w:val="000000" w:themeColor="text1"/>
        </w:rPr>
        <w:t>15:05</w:t>
      </w:r>
      <w:r w:rsidRPr="00713DF0">
        <w:rPr>
          <w:b/>
          <w:color w:val="000000" w:themeColor="text1"/>
        </w:rPr>
        <w:tab/>
      </w:r>
      <w:r w:rsidRPr="00713DF0">
        <w:rPr>
          <w:color w:val="000000" w:themeColor="text1"/>
        </w:rPr>
        <w:t>The Deputy Secretary-General makes opening remarks on how the private sector, academia, scientists and others can collaborate with the UN to create breakthrough innovations for a better urban future.</w:t>
      </w:r>
      <w:r w:rsidRPr="00713DF0">
        <w:rPr>
          <w:i/>
          <w:color w:val="000000" w:themeColor="text1"/>
        </w:rPr>
        <w:t xml:space="preserve"> </w:t>
      </w:r>
      <w:r w:rsidRPr="00713DF0">
        <w:rPr>
          <w:color w:val="000000" w:themeColor="text1"/>
        </w:rPr>
        <w:t>[10 mins]</w:t>
      </w:r>
    </w:p>
    <w:p w14:paraId="2B067E61" w14:textId="77777777" w:rsidR="00106201" w:rsidRPr="00713DF0" w:rsidRDefault="00106201" w:rsidP="00106201">
      <w:pPr>
        <w:ind w:left="1440" w:hanging="1440"/>
      </w:pPr>
    </w:p>
    <w:p w14:paraId="3200644B" w14:textId="77777777" w:rsidR="003524DD" w:rsidRPr="00713DF0" w:rsidRDefault="00106201" w:rsidP="00106201">
      <w:pPr>
        <w:ind w:left="1440" w:hanging="1440"/>
      </w:pPr>
      <w:r w:rsidRPr="00713DF0">
        <w:t>15:15</w:t>
      </w:r>
      <w:r w:rsidRPr="00713DF0">
        <w:tab/>
        <w:t xml:space="preserve">The Deputy Executive Director </w:t>
      </w:r>
      <w:r w:rsidR="003524DD" w:rsidRPr="00713DF0">
        <w:t>invites interventions for three key participants, including Ava.</w:t>
      </w:r>
    </w:p>
    <w:p w14:paraId="2AF323FB" w14:textId="77777777" w:rsidR="003524DD" w:rsidRPr="00713DF0" w:rsidRDefault="003524DD" w:rsidP="00106201">
      <w:pPr>
        <w:ind w:left="1440" w:hanging="1440"/>
      </w:pPr>
    </w:p>
    <w:p w14:paraId="332B06FC" w14:textId="6F92CD14" w:rsidR="00106201" w:rsidRPr="00713DF0" w:rsidRDefault="003524DD" w:rsidP="00106201">
      <w:pPr>
        <w:ind w:left="1440" w:hanging="1440"/>
      </w:pPr>
      <w:r w:rsidRPr="00713DF0">
        <w:t>15:25</w:t>
      </w:r>
      <w:r w:rsidRPr="00713DF0">
        <w:tab/>
        <w:t>The Deputy Secretary-General</w:t>
      </w:r>
      <w:r w:rsidR="00106201" w:rsidRPr="00713DF0">
        <w:t xml:space="preserve"> </w:t>
      </w:r>
      <w:r w:rsidRPr="00713DF0">
        <w:t>makes a brief off-the-cuff response (3 mins)</w:t>
      </w:r>
    </w:p>
    <w:p w14:paraId="7CC246EF" w14:textId="77777777" w:rsidR="003524DD" w:rsidRPr="00713DF0" w:rsidRDefault="003524DD" w:rsidP="00106201">
      <w:pPr>
        <w:ind w:left="1440" w:hanging="1440"/>
      </w:pPr>
    </w:p>
    <w:p w14:paraId="587F506C" w14:textId="32B6BDC2" w:rsidR="003524DD" w:rsidRPr="00713DF0" w:rsidRDefault="003524DD" w:rsidP="00106201">
      <w:pPr>
        <w:ind w:left="1440" w:hanging="1440"/>
      </w:pPr>
      <w:r w:rsidRPr="00713DF0">
        <w:t>15:30</w:t>
      </w:r>
      <w:r w:rsidRPr="00713DF0">
        <w:tab/>
        <w:t>The Deputy Executive Director thanks the Deputy Secretary-General, who then departs accompanied by AVA</w:t>
      </w:r>
      <w:r w:rsidR="00187F14" w:rsidRPr="00713DF0">
        <w:t xml:space="preserve"> who also bids farewell to the participants.</w:t>
      </w:r>
    </w:p>
    <w:p w14:paraId="47B789B3" w14:textId="506610CA" w:rsidR="00B269C1" w:rsidRPr="00713DF0" w:rsidRDefault="00B269C1" w:rsidP="00D1240A">
      <w:pPr>
        <w:pStyle w:val="Normal1"/>
        <w:ind w:left="1440" w:right="-360" w:hanging="1440"/>
        <w:rPr>
          <w:rFonts w:ascii="Times New Roman" w:hAnsi="Times New Roman" w:cs="Times New Roman"/>
          <w:b/>
          <w:color w:val="000000" w:themeColor="text1"/>
        </w:rPr>
      </w:pPr>
      <w:r w:rsidRPr="00713DF0">
        <w:rPr>
          <w:rFonts w:ascii="Times New Roman" w:hAnsi="Times New Roman" w:cs="Times New Roman"/>
          <w:b/>
          <w:color w:val="000000" w:themeColor="text1"/>
        </w:rPr>
        <w:t>15:30</w:t>
      </w:r>
      <w:r w:rsidRPr="00713DF0">
        <w:rPr>
          <w:rFonts w:ascii="Times New Roman" w:hAnsi="Times New Roman" w:cs="Times New Roman"/>
          <w:b/>
          <w:color w:val="000000" w:themeColor="text1"/>
        </w:rPr>
        <w:tab/>
      </w:r>
      <w:r w:rsidRPr="00713DF0">
        <w:rPr>
          <w:rFonts w:ascii="Times New Roman" w:hAnsi="Times New Roman" w:cs="Times New Roman"/>
          <w:color w:val="000000" w:themeColor="text1"/>
          <w:sz w:val="24"/>
          <w:szCs w:val="24"/>
        </w:rPr>
        <w:t>The Deputy Executive Director continues to moderate the rest of the session. All Roundtable participants are welcome to speak during this Interactive Session focused on concrete action and next steps for those interested in partnering with UN-Habitat. Each participant will speak for strictly 3 minutes</w:t>
      </w:r>
      <w:r w:rsidR="00D1240A" w:rsidRPr="00713DF0">
        <w:rPr>
          <w:rFonts w:ascii="Times New Roman" w:hAnsi="Times New Roman" w:cs="Times New Roman"/>
          <w:color w:val="000000" w:themeColor="text1"/>
        </w:rPr>
        <w:t xml:space="preserve">. </w:t>
      </w:r>
      <w:r w:rsidR="00D1240A" w:rsidRPr="00713DF0">
        <w:rPr>
          <w:rFonts w:ascii="Times New Roman" w:hAnsi="Times New Roman" w:cs="Times New Roman"/>
          <w:b/>
          <w:color w:val="000000" w:themeColor="text1"/>
        </w:rPr>
        <w:t>(1 hour 25 mins)</w:t>
      </w:r>
    </w:p>
    <w:p w14:paraId="77F95C1E" w14:textId="09C186EE" w:rsidR="0041711D" w:rsidRPr="00713DF0" w:rsidRDefault="0041711D" w:rsidP="00D1240A"/>
    <w:p w14:paraId="3CAD8BD3" w14:textId="5F46E388" w:rsidR="008C1C6A" w:rsidRPr="00713DF0" w:rsidRDefault="008C1C6A" w:rsidP="008C1C6A">
      <w:pPr>
        <w:ind w:left="1440" w:hanging="1440"/>
      </w:pPr>
      <w:r w:rsidRPr="00713DF0">
        <w:rPr>
          <w:b/>
        </w:rPr>
        <w:t>16:55</w:t>
      </w:r>
      <w:r w:rsidRPr="00713DF0">
        <w:rPr>
          <w:b/>
        </w:rPr>
        <w:tab/>
      </w:r>
      <w:r w:rsidRPr="00713DF0">
        <w:t xml:space="preserve">Prof. Nicholas Makris, Director, MIT </w:t>
      </w:r>
      <w:proofErr w:type="spellStart"/>
      <w:r w:rsidRPr="00713DF0">
        <w:t>Center</w:t>
      </w:r>
      <w:proofErr w:type="spellEnd"/>
      <w:r w:rsidRPr="00713DF0">
        <w:t xml:space="preserve"> for Ocean Engineering and Professor of Marine Technology, will give the closing remarks of the Roundtable</w:t>
      </w:r>
      <w:r w:rsidR="00D1240A" w:rsidRPr="00713DF0">
        <w:t>.</w:t>
      </w:r>
      <w:r w:rsidRPr="00713DF0">
        <w:t xml:space="preserve"> </w:t>
      </w:r>
      <w:r w:rsidRPr="00713DF0">
        <w:rPr>
          <w:b/>
        </w:rPr>
        <w:t>(5 min)</w:t>
      </w:r>
    </w:p>
    <w:p w14:paraId="7F8F7F6A" w14:textId="717E64EA" w:rsidR="0041711D" w:rsidRPr="00713DF0" w:rsidRDefault="0041711D" w:rsidP="007D2AA7">
      <w:pPr>
        <w:widowControl w:val="0"/>
        <w:autoSpaceDE w:val="0"/>
        <w:autoSpaceDN w:val="0"/>
        <w:adjustRightInd w:val="0"/>
        <w:rPr>
          <w:rFonts w:eastAsia="PMingLiU"/>
          <w:u w:val="single"/>
          <w:lang w:eastAsia="zh-HK"/>
        </w:rPr>
      </w:pPr>
    </w:p>
    <w:p w14:paraId="2239475F" w14:textId="4623ECC7" w:rsidR="008C1C6A" w:rsidRPr="00713DF0" w:rsidRDefault="008C1C6A" w:rsidP="008C1C6A">
      <w:pPr>
        <w:ind w:left="1440" w:hanging="1440"/>
      </w:pPr>
      <w:r w:rsidRPr="00713DF0">
        <w:rPr>
          <w:b/>
        </w:rPr>
        <w:t>17:00</w:t>
      </w:r>
      <w:r w:rsidRPr="00713DF0">
        <w:rPr>
          <w:b/>
        </w:rPr>
        <w:tab/>
      </w:r>
      <w:r w:rsidRPr="00713DF0">
        <w:t>Official end of the Roundtable.</w:t>
      </w:r>
    </w:p>
    <w:p w14:paraId="18F24B23" w14:textId="77777777" w:rsidR="008C1C6A" w:rsidRPr="00713DF0" w:rsidRDefault="008C1C6A" w:rsidP="007D2AA7">
      <w:pPr>
        <w:widowControl w:val="0"/>
        <w:autoSpaceDE w:val="0"/>
        <w:autoSpaceDN w:val="0"/>
        <w:adjustRightInd w:val="0"/>
        <w:rPr>
          <w:rFonts w:eastAsia="PMingLiU"/>
          <w:u w:val="single"/>
          <w:lang w:eastAsia="zh-HK"/>
        </w:rPr>
      </w:pPr>
    </w:p>
    <w:p w14:paraId="769EF18B" w14:textId="77777777" w:rsidR="00D1240A" w:rsidRPr="00713DF0" w:rsidRDefault="00D1240A" w:rsidP="00F81A85">
      <w:pPr>
        <w:pStyle w:val="Heading1"/>
        <w:jc w:val="center"/>
      </w:pPr>
    </w:p>
    <w:p w14:paraId="695607A5" w14:textId="77777777" w:rsidR="00F81A85" w:rsidRPr="00713DF0" w:rsidRDefault="00F81A85" w:rsidP="00F81A85">
      <w:pPr>
        <w:pStyle w:val="ListParagraph"/>
        <w:adjustRightInd w:val="0"/>
        <w:ind w:left="524"/>
        <w:jc w:val="center"/>
        <w:rPr>
          <w:b/>
          <w:color w:val="C0504D" w:themeColor="accent2"/>
        </w:rPr>
      </w:pPr>
      <w:r w:rsidRPr="00713DF0">
        <w:rPr>
          <w:b/>
          <w:color w:val="C0504D" w:themeColor="accent2"/>
        </w:rPr>
        <w:t>OFFICIAL RECEPTION</w:t>
      </w:r>
    </w:p>
    <w:p w14:paraId="24703137" w14:textId="3CF23F2A" w:rsidR="00F81A85" w:rsidRPr="00713DF0" w:rsidRDefault="00F81A85" w:rsidP="00F81A85">
      <w:pPr>
        <w:pStyle w:val="ListParagraph"/>
        <w:adjustRightInd w:val="0"/>
        <w:ind w:left="524"/>
        <w:jc w:val="center"/>
        <w:rPr>
          <w:b/>
          <w:color w:val="C0504D" w:themeColor="accent2"/>
        </w:rPr>
      </w:pPr>
      <w:r w:rsidRPr="00713DF0">
        <w:rPr>
          <w:b/>
          <w:color w:val="C0504D" w:themeColor="accent2"/>
        </w:rPr>
        <w:t>co-Convened by UN-Habitat, One Meal a Day for the Planet (OMD), OCEANIX              and the Explorers Club</w:t>
      </w:r>
    </w:p>
    <w:p w14:paraId="574D0A70" w14:textId="77777777" w:rsidR="00F81A85" w:rsidRPr="00713DF0" w:rsidRDefault="00F81A85" w:rsidP="00F81A85">
      <w:pPr>
        <w:pStyle w:val="ListParagraph"/>
        <w:adjustRightInd w:val="0"/>
        <w:ind w:left="524"/>
        <w:jc w:val="center"/>
        <w:rPr>
          <w:b/>
          <w:color w:val="C0504D" w:themeColor="accent2"/>
          <w:sz w:val="16"/>
          <w:szCs w:val="16"/>
        </w:rPr>
      </w:pPr>
    </w:p>
    <w:p w14:paraId="0F782103" w14:textId="03AE7862" w:rsidR="00F81A85" w:rsidRPr="00713DF0" w:rsidRDefault="00F81A85" w:rsidP="00F81A85">
      <w:pPr>
        <w:adjustRightInd w:val="0"/>
        <w:jc w:val="center"/>
        <w:rPr>
          <w:b/>
          <w:color w:val="C0504D" w:themeColor="accent2"/>
          <w:sz w:val="16"/>
          <w:szCs w:val="16"/>
        </w:rPr>
      </w:pPr>
      <w:r w:rsidRPr="00713DF0">
        <w:rPr>
          <w:b/>
          <w:color w:val="C0504D" w:themeColor="accent2"/>
        </w:rPr>
        <w:t>18:00 – 20:00</w:t>
      </w:r>
    </w:p>
    <w:p w14:paraId="2177E2EC" w14:textId="67CAC78B" w:rsidR="000F14B5" w:rsidRPr="00713DF0" w:rsidRDefault="000F14B5" w:rsidP="00F81A85">
      <w:pPr>
        <w:pStyle w:val="Heading1"/>
        <w:jc w:val="center"/>
      </w:pPr>
    </w:p>
    <w:p w14:paraId="23B472BB" w14:textId="78932139" w:rsidR="00FF0261" w:rsidRPr="00713DF0" w:rsidRDefault="00FF0261"/>
    <w:p w14:paraId="226A81D0" w14:textId="393A44FF" w:rsidR="00FF0261" w:rsidRPr="00713DF0" w:rsidRDefault="007D2F59" w:rsidP="00FF0261">
      <w:pPr>
        <w:ind w:left="1440" w:hanging="1440"/>
      </w:pPr>
      <w:r w:rsidRPr="00713DF0">
        <w:rPr>
          <w:b/>
        </w:rPr>
        <w:t>17:15</w:t>
      </w:r>
      <w:r w:rsidR="00FF0261" w:rsidRPr="00713DF0">
        <w:rPr>
          <w:b/>
        </w:rPr>
        <w:tab/>
      </w:r>
      <w:r w:rsidR="00FF0261" w:rsidRPr="00713DF0">
        <w:t>Transfer to the Explor</w:t>
      </w:r>
      <w:r w:rsidR="00D1240A" w:rsidRPr="00713DF0">
        <w:t xml:space="preserve">er’s Club, 46 East 70th Street </w:t>
      </w:r>
      <w:r w:rsidR="00FF0261" w:rsidRPr="00713DF0">
        <w:rPr>
          <w:b/>
        </w:rPr>
        <w:t>(</w:t>
      </w:r>
      <w:r w:rsidR="00D1240A" w:rsidRPr="00713DF0">
        <w:rPr>
          <w:b/>
        </w:rPr>
        <w:t>30</w:t>
      </w:r>
      <w:r w:rsidR="00FF0261" w:rsidRPr="00713DF0">
        <w:rPr>
          <w:b/>
        </w:rPr>
        <w:t xml:space="preserve"> </w:t>
      </w:r>
      <w:r w:rsidRPr="00713DF0">
        <w:rPr>
          <w:b/>
        </w:rPr>
        <w:t xml:space="preserve">to 40 </w:t>
      </w:r>
      <w:r w:rsidR="00FF0261" w:rsidRPr="00713DF0">
        <w:rPr>
          <w:b/>
        </w:rPr>
        <w:t>mins)</w:t>
      </w:r>
    </w:p>
    <w:p w14:paraId="3F6E8ECE" w14:textId="26A47676" w:rsidR="00FF0261" w:rsidRPr="00713DF0" w:rsidRDefault="00FF0261"/>
    <w:p w14:paraId="1FF4C172" w14:textId="77777777" w:rsidR="00D1240A" w:rsidRPr="00713DF0" w:rsidRDefault="00FF0261" w:rsidP="00FF0261">
      <w:pPr>
        <w:ind w:left="1440" w:hanging="1440"/>
      </w:pPr>
      <w:r w:rsidRPr="00713DF0">
        <w:rPr>
          <w:b/>
        </w:rPr>
        <w:t>18:00</w:t>
      </w:r>
      <w:r w:rsidRPr="00713DF0">
        <w:rPr>
          <w:b/>
        </w:rPr>
        <w:tab/>
      </w:r>
      <w:r w:rsidRPr="00713DF0">
        <w:t xml:space="preserve">Official start of the Reception. </w:t>
      </w:r>
    </w:p>
    <w:p w14:paraId="2B6455F7" w14:textId="77777777" w:rsidR="00D1240A" w:rsidRPr="00713DF0" w:rsidRDefault="00D1240A" w:rsidP="00FF0261">
      <w:pPr>
        <w:ind w:left="1440" w:hanging="1440"/>
      </w:pPr>
    </w:p>
    <w:p w14:paraId="52AFF76C" w14:textId="4342A8FE" w:rsidR="00FF0261" w:rsidRPr="00713DF0" w:rsidRDefault="00D1240A" w:rsidP="00FF0261">
      <w:pPr>
        <w:ind w:left="1440" w:hanging="1440"/>
      </w:pPr>
      <w:r w:rsidRPr="00713DF0">
        <w:rPr>
          <w:b/>
        </w:rPr>
        <w:t>18:15</w:t>
      </w:r>
      <w:r w:rsidRPr="00713DF0">
        <w:tab/>
      </w:r>
      <w:r w:rsidR="00FF0261" w:rsidRPr="00713DF0">
        <w:t xml:space="preserve">Opening </w:t>
      </w:r>
      <w:r w:rsidR="00E6152D" w:rsidRPr="00713DF0">
        <w:t>p</w:t>
      </w:r>
      <w:r w:rsidR="00FF0261" w:rsidRPr="00713DF0">
        <w:t xml:space="preserve">erformance by Climbing </w:t>
      </w:r>
      <w:proofErr w:type="spellStart"/>
      <w:r w:rsidR="00FF0261" w:rsidRPr="00713DF0">
        <w:t>Poetree</w:t>
      </w:r>
      <w:proofErr w:type="spellEnd"/>
      <w:r w:rsidR="00FF0261" w:rsidRPr="00713DF0">
        <w:t xml:space="preserve"> </w:t>
      </w:r>
      <w:r w:rsidR="00FF0261" w:rsidRPr="00713DF0">
        <w:rPr>
          <w:b/>
        </w:rPr>
        <w:t>(5 mins)</w:t>
      </w:r>
    </w:p>
    <w:p w14:paraId="2FBDC5EA" w14:textId="77777777" w:rsidR="00FF0261" w:rsidRPr="00713DF0" w:rsidRDefault="00FF0261" w:rsidP="00FF0261">
      <w:pPr>
        <w:ind w:left="1440" w:hanging="1440"/>
      </w:pPr>
    </w:p>
    <w:p w14:paraId="4A6435A8" w14:textId="3ACF377E" w:rsidR="00FF0261" w:rsidRPr="00713DF0" w:rsidRDefault="00D1240A" w:rsidP="00FF0261">
      <w:pPr>
        <w:ind w:left="1440" w:hanging="1440"/>
      </w:pPr>
      <w:r w:rsidRPr="00713DF0">
        <w:rPr>
          <w:b/>
        </w:rPr>
        <w:t>18:20</w:t>
      </w:r>
      <w:r w:rsidR="00FF0261" w:rsidRPr="00713DF0">
        <w:rPr>
          <w:b/>
        </w:rPr>
        <w:tab/>
      </w:r>
      <w:r w:rsidR="00FF0261" w:rsidRPr="00713DF0">
        <w:t>Welcome remarks by Mr. Richard W</w:t>
      </w:r>
      <w:r w:rsidRPr="00713DF0">
        <w:t>iese, President of the Explorer</w:t>
      </w:r>
      <w:r w:rsidR="00FF0261" w:rsidRPr="00713DF0">
        <w:t xml:space="preserve">s Club </w:t>
      </w:r>
      <w:r w:rsidR="00FF0261" w:rsidRPr="00713DF0">
        <w:rPr>
          <w:b/>
        </w:rPr>
        <w:t>(5 mins)</w:t>
      </w:r>
    </w:p>
    <w:p w14:paraId="016B4C5F" w14:textId="77777777" w:rsidR="00FF0261" w:rsidRPr="00713DF0" w:rsidRDefault="00FF0261" w:rsidP="00FF0261">
      <w:pPr>
        <w:ind w:left="1440" w:hanging="1440"/>
      </w:pPr>
    </w:p>
    <w:p w14:paraId="0C5D7FED" w14:textId="5A758B60" w:rsidR="00FF0261" w:rsidRPr="00713DF0" w:rsidRDefault="00D1240A" w:rsidP="00FF0261">
      <w:pPr>
        <w:ind w:left="1440" w:hanging="1440"/>
      </w:pPr>
      <w:r w:rsidRPr="00713DF0">
        <w:rPr>
          <w:b/>
        </w:rPr>
        <w:t>18:25</w:t>
      </w:r>
      <w:r w:rsidR="00FF0261" w:rsidRPr="00713DF0">
        <w:rPr>
          <w:b/>
        </w:rPr>
        <w:tab/>
      </w:r>
      <w:r w:rsidRPr="00713DF0">
        <w:t>Vote of thanks and toast by the Executive Director</w:t>
      </w:r>
      <w:r w:rsidRPr="00713DF0">
        <w:rPr>
          <w:b/>
        </w:rPr>
        <w:t xml:space="preserve"> </w:t>
      </w:r>
      <w:r w:rsidR="00FF0261" w:rsidRPr="00713DF0">
        <w:t>[</w:t>
      </w:r>
      <w:r w:rsidR="00FF0261" w:rsidRPr="00713DF0">
        <w:rPr>
          <w:b/>
        </w:rPr>
        <w:t>Speech attached</w:t>
      </w:r>
      <w:r w:rsidR="00FF0261" w:rsidRPr="00713DF0">
        <w:t xml:space="preserve">] </w:t>
      </w:r>
      <w:r w:rsidR="00FF0261" w:rsidRPr="00713DF0">
        <w:rPr>
          <w:b/>
        </w:rPr>
        <w:t>(5 mins)</w:t>
      </w:r>
    </w:p>
    <w:p w14:paraId="7A016F67" w14:textId="77777777" w:rsidR="00FF0261" w:rsidRPr="00713DF0" w:rsidRDefault="00FF0261" w:rsidP="00FF0261">
      <w:pPr>
        <w:ind w:left="1440" w:hanging="1440"/>
      </w:pPr>
    </w:p>
    <w:p w14:paraId="6DB7F2BF" w14:textId="4DB44198" w:rsidR="00E6152D" w:rsidRPr="00713DF0" w:rsidRDefault="00F81A85" w:rsidP="00E6152D">
      <w:pPr>
        <w:ind w:left="1440" w:hanging="1440"/>
      </w:pPr>
      <w:r w:rsidRPr="00713DF0">
        <w:rPr>
          <w:b/>
        </w:rPr>
        <w:t>18:3</w:t>
      </w:r>
      <w:r w:rsidR="00E6152D" w:rsidRPr="00713DF0">
        <w:rPr>
          <w:b/>
        </w:rPr>
        <w:t>5</w:t>
      </w:r>
      <w:r w:rsidR="00E6152D" w:rsidRPr="00713DF0">
        <w:rPr>
          <w:b/>
        </w:rPr>
        <w:tab/>
      </w:r>
      <w:r w:rsidRPr="00713DF0">
        <w:t>Keynote address by</w:t>
      </w:r>
      <w:r w:rsidRPr="00713DF0">
        <w:rPr>
          <w:b/>
        </w:rPr>
        <w:t xml:space="preserve"> </w:t>
      </w:r>
      <w:r w:rsidRPr="00713DF0">
        <w:t>Ms. Suzy Amis Cameron gives the</w:t>
      </w:r>
      <w:r w:rsidR="00E6152D" w:rsidRPr="00713DF0">
        <w:t xml:space="preserve"> keynote address </w:t>
      </w:r>
      <w:r w:rsidR="00E6152D" w:rsidRPr="00713DF0">
        <w:rPr>
          <w:b/>
        </w:rPr>
        <w:t>(10 mins)</w:t>
      </w:r>
    </w:p>
    <w:p w14:paraId="27693DD0" w14:textId="77777777" w:rsidR="00E6152D" w:rsidRPr="00713DF0" w:rsidRDefault="00E6152D" w:rsidP="00FF0261">
      <w:pPr>
        <w:ind w:left="1440" w:hanging="1440"/>
        <w:rPr>
          <w:b/>
        </w:rPr>
      </w:pPr>
    </w:p>
    <w:p w14:paraId="09727696" w14:textId="5622BA5A" w:rsidR="00E6152D" w:rsidRPr="00713DF0" w:rsidRDefault="00F81A85" w:rsidP="00E6152D">
      <w:pPr>
        <w:ind w:left="1440" w:hanging="1440"/>
      </w:pPr>
      <w:r w:rsidRPr="00713DF0">
        <w:rPr>
          <w:b/>
        </w:rPr>
        <w:t>18:4</w:t>
      </w:r>
      <w:r w:rsidR="00E6152D" w:rsidRPr="00713DF0">
        <w:rPr>
          <w:b/>
        </w:rPr>
        <w:t>5</w:t>
      </w:r>
      <w:r w:rsidR="00E6152D" w:rsidRPr="00713DF0">
        <w:rPr>
          <w:b/>
        </w:rPr>
        <w:tab/>
      </w:r>
      <w:r w:rsidR="00E6152D" w:rsidRPr="00713DF0">
        <w:t xml:space="preserve">Climbing </w:t>
      </w:r>
      <w:proofErr w:type="spellStart"/>
      <w:r w:rsidR="00E6152D" w:rsidRPr="00713DF0">
        <w:t>Poetree</w:t>
      </w:r>
      <w:proofErr w:type="spellEnd"/>
      <w:r w:rsidR="00E6152D" w:rsidRPr="00713DF0">
        <w:t xml:space="preserve"> </w:t>
      </w:r>
      <w:r w:rsidRPr="00713DF0">
        <w:t xml:space="preserve">gives closing performance </w:t>
      </w:r>
      <w:r w:rsidR="00E6152D" w:rsidRPr="00713DF0">
        <w:rPr>
          <w:b/>
        </w:rPr>
        <w:t>(5 mins)</w:t>
      </w:r>
    </w:p>
    <w:p w14:paraId="7353171D" w14:textId="77777777" w:rsidR="00E6152D" w:rsidRPr="00713DF0" w:rsidRDefault="00E6152D" w:rsidP="00E6152D">
      <w:pPr>
        <w:ind w:left="1440" w:hanging="1440"/>
        <w:rPr>
          <w:b/>
        </w:rPr>
      </w:pPr>
    </w:p>
    <w:p w14:paraId="08CDE65E" w14:textId="077EF9B9" w:rsidR="00E6152D" w:rsidRPr="00713DF0" w:rsidRDefault="00F81A85" w:rsidP="00F81A85">
      <w:pPr>
        <w:ind w:left="1440" w:hanging="1440"/>
        <w:rPr>
          <w:b/>
        </w:rPr>
      </w:pPr>
      <w:r w:rsidRPr="00713DF0">
        <w:rPr>
          <w:b/>
        </w:rPr>
        <w:t>18:50</w:t>
      </w:r>
      <w:r w:rsidR="00E6152D" w:rsidRPr="00713DF0">
        <w:rPr>
          <w:b/>
        </w:rPr>
        <w:tab/>
      </w:r>
      <w:r w:rsidRPr="00713DF0">
        <w:t xml:space="preserve">Networking and mingling, and plant-based nibbles and drinks </w:t>
      </w:r>
      <w:r w:rsidRPr="00713DF0">
        <w:rPr>
          <w:b/>
        </w:rPr>
        <w:t>(70 mins)</w:t>
      </w:r>
    </w:p>
    <w:p w14:paraId="0D66F70A" w14:textId="77777777" w:rsidR="000231D9" w:rsidRPr="00713DF0" w:rsidRDefault="000231D9" w:rsidP="00F81A85">
      <w:pPr>
        <w:ind w:left="1440" w:hanging="1440"/>
        <w:rPr>
          <w:b/>
        </w:rPr>
      </w:pPr>
    </w:p>
    <w:p w14:paraId="60CC4397" w14:textId="039BDC81" w:rsidR="00F81A85" w:rsidRPr="00713DF0" w:rsidRDefault="000231D9" w:rsidP="00F81A85">
      <w:pPr>
        <w:ind w:left="1440" w:hanging="1440"/>
        <w:rPr>
          <w:b/>
          <w:i/>
        </w:rPr>
      </w:pPr>
      <w:r w:rsidRPr="00713DF0">
        <w:rPr>
          <w:b/>
        </w:rPr>
        <w:tab/>
      </w:r>
      <w:r w:rsidRPr="00713DF0">
        <w:rPr>
          <w:b/>
          <w:i/>
        </w:rPr>
        <w:t>E</w:t>
      </w:r>
      <w:r w:rsidR="00F81A85" w:rsidRPr="00713DF0">
        <w:rPr>
          <w:b/>
          <w:i/>
        </w:rPr>
        <w:t>nd</w:t>
      </w:r>
      <w:r w:rsidRPr="00713DF0">
        <w:rPr>
          <w:b/>
          <w:i/>
        </w:rPr>
        <w:t xml:space="preserve"> of Programme</w:t>
      </w:r>
    </w:p>
    <w:p w14:paraId="417640DA" w14:textId="77777777" w:rsidR="00F81A85" w:rsidRPr="00713DF0" w:rsidRDefault="00F81A85" w:rsidP="00F81A85">
      <w:pPr>
        <w:ind w:left="1440" w:hanging="1440"/>
        <w:rPr>
          <w:b/>
        </w:rPr>
      </w:pPr>
    </w:p>
    <w:p w14:paraId="70A2D0A5" w14:textId="312B47E6" w:rsidR="00F81A85" w:rsidRPr="00713DF0" w:rsidRDefault="00F81A85" w:rsidP="00F81A85">
      <w:pPr>
        <w:ind w:left="1440" w:hanging="1440"/>
      </w:pPr>
      <w:r w:rsidRPr="00713DF0">
        <w:rPr>
          <w:b/>
        </w:rPr>
        <w:tab/>
      </w:r>
      <w:r w:rsidRPr="00713DF0">
        <w:rPr>
          <w:b/>
        </w:rPr>
        <w:tab/>
      </w:r>
      <w:r w:rsidRPr="00713DF0">
        <w:rPr>
          <w:b/>
        </w:rPr>
        <w:tab/>
      </w:r>
      <w:r w:rsidRPr="00713DF0">
        <w:rPr>
          <w:b/>
        </w:rPr>
        <w:tab/>
      </w:r>
      <w:r w:rsidRPr="00713DF0">
        <w:rPr>
          <w:b/>
        </w:rPr>
        <w:tab/>
        <w:t>***</w:t>
      </w:r>
    </w:p>
    <w:p w14:paraId="515CC9FB" w14:textId="4BA4B9A3" w:rsidR="00A7049B" w:rsidRPr="00713DF0" w:rsidRDefault="00A7049B" w:rsidP="00E6152D">
      <w:pPr>
        <w:ind w:left="1440" w:hanging="1440"/>
      </w:pPr>
    </w:p>
    <w:sectPr w:rsidR="00A7049B" w:rsidRPr="00713DF0" w:rsidSect="00A8491C">
      <w:footerReference w:type="even"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DC4E0" w14:textId="77777777" w:rsidR="00AD0A21" w:rsidRDefault="00AD0A21">
      <w:r>
        <w:separator/>
      </w:r>
    </w:p>
  </w:endnote>
  <w:endnote w:type="continuationSeparator" w:id="0">
    <w:p w14:paraId="686CC227" w14:textId="77777777" w:rsidR="00AD0A21" w:rsidRDefault="00AD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9788E" w14:textId="77777777" w:rsidR="00B269C1" w:rsidRDefault="00B269C1" w:rsidP="008860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02C530" w14:textId="77777777" w:rsidR="00B269C1" w:rsidRDefault="00B26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8D49" w14:textId="77777777" w:rsidR="00B269C1" w:rsidRDefault="00B269C1" w:rsidP="008860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435E">
      <w:rPr>
        <w:rStyle w:val="PageNumber"/>
        <w:noProof/>
      </w:rPr>
      <w:t>4</w:t>
    </w:r>
    <w:r>
      <w:rPr>
        <w:rStyle w:val="PageNumber"/>
      </w:rPr>
      <w:fldChar w:fldCharType="end"/>
    </w:r>
  </w:p>
  <w:p w14:paraId="32BC3291" w14:textId="77777777" w:rsidR="00B269C1" w:rsidRDefault="00B26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A3AA6" w14:textId="77777777" w:rsidR="00AD0A21" w:rsidRDefault="00AD0A21">
      <w:r>
        <w:separator/>
      </w:r>
    </w:p>
  </w:footnote>
  <w:footnote w:type="continuationSeparator" w:id="0">
    <w:p w14:paraId="7B5274EA" w14:textId="77777777" w:rsidR="00AD0A21" w:rsidRDefault="00AD0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4D9F"/>
    <w:multiLevelType w:val="hybridMultilevel"/>
    <w:tmpl w:val="1528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85001"/>
    <w:multiLevelType w:val="hybridMultilevel"/>
    <w:tmpl w:val="73A02C0E"/>
    <w:lvl w:ilvl="0" w:tplc="4E46584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25B58D4"/>
    <w:multiLevelType w:val="hybridMultilevel"/>
    <w:tmpl w:val="FBE2C0B0"/>
    <w:lvl w:ilvl="0" w:tplc="D2768F06">
      <w:start w:val="1"/>
      <w:numFmt w:val="decimal"/>
      <w:lvlText w:val="%1."/>
      <w:lvlJc w:val="left"/>
      <w:pPr>
        <w:tabs>
          <w:tab w:val="num" w:pos="2520"/>
        </w:tabs>
        <w:ind w:left="2520" w:hanging="360"/>
      </w:pPr>
      <w:rPr>
        <w:rFonts w:ascii="Times New Roman" w:eastAsia="SimSun" w:hAnsi="Times New Roman" w:cs="Times New Roman"/>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678E7BDE"/>
    <w:multiLevelType w:val="hybridMultilevel"/>
    <w:tmpl w:val="5AF25DF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511E6"/>
    <w:multiLevelType w:val="multilevel"/>
    <w:tmpl w:val="A184B7F2"/>
    <w:lvl w:ilvl="0">
      <w:start w:val="1"/>
      <w:numFmt w:val="bullet"/>
      <w:lvlText w:val=""/>
      <w:lvlJc w:val="left"/>
      <w:pPr>
        <w:ind w:left="36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A7"/>
    <w:rsid w:val="000124E0"/>
    <w:rsid w:val="000231D9"/>
    <w:rsid w:val="00090A94"/>
    <w:rsid w:val="000968E4"/>
    <w:rsid w:val="000A46A5"/>
    <w:rsid w:val="000E6386"/>
    <w:rsid w:val="000F14B5"/>
    <w:rsid w:val="00106201"/>
    <w:rsid w:val="001267F5"/>
    <w:rsid w:val="00131B6D"/>
    <w:rsid w:val="00187F14"/>
    <w:rsid w:val="00197CDA"/>
    <w:rsid w:val="001F1667"/>
    <w:rsid w:val="0021236C"/>
    <w:rsid w:val="00273CD4"/>
    <w:rsid w:val="00274B72"/>
    <w:rsid w:val="002768DA"/>
    <w:rsid w:val="0029456A"/>
    <w:rsid w:val="0034128F"/>
    <w:rsid w:val="003524DD"/>
    <w:rsid w:val="003624DE"/>
    <w:rsid w:val="003654F0"/>
    <w:rsid w:val="003706C3"/>
    <w:rsid w:val="00371142"/>
    <w:rsid w:val="00380BBC"/>
    <w:rsid w:val="003C2B53"/>
    <w:rsid w:val="004135F6"/>
    <w:rsid w:val="0041711D"/>
    <w:rsid w:val="0042103C"/>
    <w:rsid w:val="004519F2"/>
    <w:rsid w:val="00497E1D"/>
    <w:rsid w:val="00500AC1"/>
    <w:rsid w:val="00506772"/>
    <w:rsid w:val="00526B0C"/>
    <w:rsid w:val="0053197A"/>
    <w:rsid w:val="00534A8B"/>
    <w:rsid w:val="005C47F5"/>
    <w:rsid w:val="006632BC"/>
    <w:rsid w:val="00664E62"/>
    <w:rsid w:val="006A1B09"/>
    <w:rsid w:val="006B1B75"/>
    <w:rsid w:val="006C3E8A"/>
    <w:rsid w:val="006D5C81"/>
    <w:rsid w:val="00713DF0"/>
    <w:rsid w:val="00756A9E"/>
    <w:rsid w:val="00770714"/>
    <w:rsid w:val="007D2AA7"/>
    <w:rsid w:val="007D2F59"/>
    <w:rsid w:val="00814C97"/>
    <w:rsid w:val="00834AAE"/>
    <w:rsid w:val="00835E52"/>
    <w:rsid w:val="008818F4"/>
    <w:rsid w:val="00882F23"/>
    <w:rsid w:val="00886061"/>
    <w:rsid w:val="008A503A"/>
    <w:rsid w:val="008B2122"/>
    <w:rsid w:val="008C1C6A"/>
    <w:rsid w:val="008C6864"/>
    <w:rsid w:val="008D1D34"/>
    <w:rsid w:val="008F519C"/>
    <w:rsid w:val="00945E71"/>
    <w:rsid w:val="009478DF"/>
    <w:rsid w:val="00960115"/>
    <w:rsid w:val="00A3435E"/>
    <w:rsid w:val="00A57D50"/>
    <w:rsid w:val="00A64999"/>
    <w:rsid w:val="00A6666B"/>
    <w:rsid w:val="00A7049B"/>
    <w:rsid w:val="00A73F7D"/>
    <w:rsid w:val="00A81B2F"/>
    <w:rsid w:val="00A8491C"/>
    <w:rsid w:val="00A85060"/>
    <w:rsid w:val="00AC0BF2"/>
    <w:rsid w:val="00AD0A21"/>
    <w:rsid w:val="00AE19FB"/>
    <w:rsid w:val="00AE419A"/>
    <w:rsid w:val="00AF0609"/>
    <w:rsid w:val="00AF3830"/>
    <w:rsid w:val="00AF682A"/>
    <w:rsid w:val="00B05880"/>
    <w:rsid w:val="00B269C1"/>
    <w:rsid w:val="00B3675B"/>
    <w:rsid w:val="00B40D83"/>
    <w:rsid w:val="00B76B5D"/>
    <w:rsid w:val="00B77500"/>
    <w:rsid w:val="00B96029"/>
    <w:rsid w:val="00BB4076"/>
    <w:rsid w:val="00BE0937"/>
    <w:rsid w:val="00BF39FC"/>
    <w:rsid w:val="00BF52E9"/>
    <w:rsid w:val="00C009B0"/>
    <w:rsid w:val="00C25AE7"/>
    <w:rsid w:val="00CA7846"/>
    <w:rsid w:val="00CF3C04"/>
    <w:rsid w:val="00D1240A"/>
    <w:rsid w:val="00D61CC5"/>
    <w:rsid w:val="00D75005"/>
    <w:rsid w:val="00DA0FB8"/>
    <w:rsid w:val="00DC2D77"/>
    <w:rsid w:val="00DD0E79"/>
    <w:rsid w:val="00E07E77"/>
    <w:rsid w:val="00E226BC"/>
    <w:rsid w:val="00E6152D"/>
    <w:rsid w:val="00E979B0"/>
    <w:rsid w:val="00EA7F2B"/>
    <w:rsid w:val="00EC206F"/>
    <w:rsid w:val="00F67797"/>
    <w:rsid w:val="00F81A85"/>
    <w:rsid w:val="00F8340A"/>
    <w:rsid w:val="00F84BCE"/>
    <w:rsid w:val="00FE1715"/>
    <w:rsid w:val="00FF02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B637A"/>
  <w15:docId w15:val="{389835F6-449F-4C93-96DF-65F8FF8C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AA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F14B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2AA7"/>
    <w:pPr>
      <w:tabs>
        <w:tab w:val="center" w:pos="4320"/>
        <w:tab w:val="right" w:pos="8640"/>
      </w:tabs>
    </w:pPr>
  </w:style>
  <w:style w:type="character" w:customStyle="1" w:styleId="FooterChar">
    <w:name w:val="Footer Char"/>
    <w:basedOn w:val="DefaultParagraphFont"/>
    <w:link w:val="Footer"/>
    <w:rsid w:val="007D2AA7"/>
    <w:rPr>
      <w:rFonts w:ascii="Times New Roman" w:eastAsia="Times New Roman" w:hAnsi="Times New Roman" w:cs="Times New Roman"/>
      <w:sz w:val="24"/>
      <w:szCs w:val="24"/>
      <w:lang w:eastAsia="en-GB"/>
    </w:rPr>
  </w:style>
  <w:style w:type="character" w:styleId="PageNumber">
    <w:name w:val="page number"/>
    <w:basedOn w:val="DefaultParagraphFont"/>
    <w:rsid w:val="007D2AA7"/>
  </w:style>
  <w:style w:type="paragraph" w:styleId="ListParagraph">
    <w:name w:val="List Paragraph"/>
    <w:basedOn w:val="Normal"/>
    <w:link w:val="ListParagraphChar"/>
    <w:uiPriority w:val="34"/>
    <w:qFormat/>
    <w:rsid w:val="007D2AA7"/>
    <w:pPr>
      <w:ind w:left="720"/>
      <w:contextualSpacing/>
    </w:pPr>
  </w:style>
  <w:style w:type="paragraph" w:styleId="BalloonText">
    <w:name w:val="Balloon Text"/>
    <w:basedOn w:val="Normal"/>
    <w:link w:val="BalloonTextChar"/>
    <w:uiPriority w:val="99"/>
    <w:semiHidden/>
    <w:unhideWhenUsed/>
    <w:rsid w:val="000F14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4B5"/>
    <w:rPr>
      <w:rFonts w:ascii="Segoe UI" w:eastAsia="Times New Roman" w:hAnsi="Segoe UI" w:cs="Segoe UI"/>
      <w:sz w:val="18"/>
      <w:szCs w:val="18"/>
      <w:lang w:eastAsia="en-GB"/>
    </w:rPr>
  </w:style>
  <w:style w:type="table" w:styleId="TableGrid">
    <w:name w:val="Table Grid"/>
    <w:basedOn w:val="TableNormal"/>
    <w:rsid w:val="000F14B5"/>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14B5"/>
    <w:rPr>
      <w:rFonts w:ascii="Times New Roman" w:eastAsia="Times New Roman" w:hAnsi="Times New Roman" w:cs="Times New Roman"/>
      <w:b/>
      <w:sz w:val="24"/>
      <w:szCs w:val="24"/>
      <w:lang w:eastAsia="en-GB"/>
    </w:rPr>
  </w:style>
  <w:style w:type="paragraph" w:styleId="BodyTextIndent">
    <w:name w:val="Body Text Indent"/>
    <w:basedOn w:val="Normal"/>
    <w:link w:val="BodyTextIndentChar"/>
    <w:uiPriority w:val="99"/>
    <w:unhideWhenUsed/>
    <w:rsid w:val="003706C3"/>
    <w:pPr>
      <w:ind w:left="1440"/>
    </w:pPr>
    <w:rPr>
      <w:b/>
    </w:rPr>
  </w:style>
  <w:style w:type="character" w:customStyle="1" w:styleId="BodyTextIndentChar">
    <w:name w:val="Body Text Indent Char"/>
    <w:basedOn w:val="DefaultParagraphFont"/>
    <w:link w:val="BodyTextIndent"/>
    <w:uiPriority w:val="99"/>
    <w:rsid w:val="003706C3"/>
    <w:rPr>
      <w:rFonts w:ascii="Times New Roman" w:eastAsia="Times New Roman" w:hAnsi="Times New Roman" w:cs="Times New Roman"/>
      <w:b/>
      <w:sz w:val="24"/>
      <w:szCs w:val="24"/>
      <w:lang w:eastAsia="en-GB"/>
    </w:rPr>
  </w:style>
  <w:style w:type="character" w:customStyle="1" w:styleId="ListParagraphChar">
    <w:name w:val="List Paragraph Char"/>
    <w:link w:val="ListParagraph"/>
    <w:uiPriority w:val="34"/>
    <w:rsid w:val="0042103C"/>
    <w:rPr>
      <w:rFonts w:ascii="Times New Roman" w:eastAsia="Times New Roman" w:hAnsi="Times New Roman" w:cs="Times New Roman"/>
      <w:sz w:val="24"/>
      <w:szCs w:val="24"/>
      <w:lang w:eastAsia="en-GB"/>
    </w:rPr>
  </w:style>
  <w:style w:type="paragraph" w:customStyle="1" w:styleId="Normal1">
    <w:name w:val="Normal1"/>
    <w:rsid w:val="00106201"/>
    <w:pPr>
      <w:spacing w:after="0"/>
    </w:pPr>
    <w:rPr>
      <w:rFonts w:ascii="Arial" w:eastAsia="Arial" w:hAnsi="Arial" w:cs="Arial"/>
      <w:lang w:val="en"/>
    </w:rPr>
  </w:style>
  <w:style w:type="character" w:customStyle="1" w:styleId="st">
    <w:name w:val="st"/>
    <w:basedOn w:val="DefaultParagraphFont"/>
    <w:rsid w:val="00834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2135">
      <w:bodyDiv w:val="1"/>
      <w:marLeft w:val="0"/>
      <w:marRight w:val="0"/>
      <w:marTop w:val="0"/>
      <w:marBottom w:val="0"/>
      <w:divBdr>
        <w:top w:val="none" w:sz="0" w:space="0" w:color="auto"/>
        <w:left w:val="none" w:sz="0" w:space="0" w:color="auto"/>
        <w:bottom w:val="none" w:sz="0" w:space="0" w:color="auto"/>
        <w:right w:val="none" w:sz="0" w:space="0" w:color="auto"/>
      </w:divBdr>
    </w:div>
    <w:div w:id="325743926">
      <w:bodyDiv w:val="1"/>
      <w:marLeft w:val="0"/>
      <w:marRight w:val="0"/>
      <w:marTop w:val="0"/>
      <w:marBottom w:val="0"/>
      <w:divBdr>
        <w:top w:val="none" w:sz="0" w:space="0" w:color="auto"/>
        <w:left w:val="none" w:sz="0" w:space="0" w:color="auto"/>
        <w:bottom w:val="none" w:sz="0" w:space="0" w:color="auto"/>
        <w:right w:val="none" w:sz="0" w:space="0" w:color="auto"/>
      </w:divBdr>
    </w:div>
    <w:div w:id="551306906">
      <w:bodyDiv w:val="1"/>
      <w:marLeft w:val="0"/>
      <w:marRight w:val="0"/>
      <w:marTop w:val="0"/>
      <w:marBottom w:val="0"/>
      <w:divBdr>
        <w:top w:val="none" w:sz="0" w:space="0" w:color="auto"/>
        <w:left w:val="none" w:sz="0" w:space="0" w:color="auto"/>
        <w:bottom w:val="none" w:sz="0" w:space="0" w:color="auto"/>
        <w:right w:val="none" w:sz="0" w:space="0" w:color="auto"/>
      </w:divBdr>
    </w:div>
    <w:div w:id="102999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D88EDF-C209-45C7-8FA8-AB9D8B242567}" type="doc">
      <dgm:prSet loTypeId="urn:microsoft.com/office/officeart/2005/8/layout/cycle6" loCatId="cycle" qsTypeId="urn:microsoft.com/office/officeart/2005/8/quickstyle/simple1" qsCatId="simple" csTypeId="urn:microsoft.com/office/officeart/2005/8/colors/accent0_1" csCatId="mainScheme" phldr="1"/>
      <dgm:spPr/>
      <dgm:t>
        <a:bodyPr/>
        <a:lstStyle/>
        <a:p>
          <a:endParaRPr lang="en-US"/>
        </a:p>
      </dgm:t>
    </dgm:pt>
    <dgm:pt modelId="{F8B073FF-66CE-4902-AE3F-22FBAB62355A}">
      <dgm:prSet phldrT="[Text]" custT="1"/>
      <dgm:spPr>
        <a:ln w="12700"/>
      </dgm:spPr>
      <dgm:t>
        <a:bodyPr/>
        <a:lstStyle/>
        <a:p>
          <a:pPr algn="ctr"/>
          <a:r>
            <a:rPr lang="en-US" sz="600" dirty="0" err="1">
              <a:latin typeface="Times New Roman" panose="02020603050405020304" pitchFamily="18" charset="0"/>
              <a:cs typeface="Times New Roman" panose="02020603050405020304" pitchFamily="18" charset="0"/>
            </a:rPr>
            <a:t>Maimunah</a:t>
          </a:r>
          <a:r>
            <a:rPr lang="en-US" sz="600" dirty="0">
              <a:latin typeface="Times New Roman" panose="02020603050405020304" pitchFamily="18" charset="0"/>
              <a:cs typeface="Times New Roman" panose="02020603050405020304" pitchFamily="18" charset="0"/>
            </a:rPr>
            <a:t> </a:t>
          </a:r>
          <a:r>
            <a:rPr lang="en-US" sz="600" dirty="0" err="1">
              <a:latin typeface="Times New Roman" panose="02020603050405020304" pitchFamily="18" charset="0"/>
              <a:cs typeface="Times New Roman" panose="02020603050405020304" pitchFamily="18" charset="0"/>
            </a:rPr>
            <a:t>Mohd</a:t>
          </a:r>
          <a:r>
            <a:rPr lang="en-US" sz="600" dirty="0">
              <a:latin typeface="Times New Roman" panose="02020603050405020304" pitchFamily="18" charset="0"/>
              <a:cs typeface="Times New Roman" panose="02020603050405020304" pitchFamily="18" charset="0"/>
            </a:rPr>
            <a:t> Sharif</a:t>
          </a:r>
        </a:p>
      </dgm:t>
    </dgm:pt>
    <dgm:pt modelId="{9B418BCD-5FDF-4EC8-B836-1076D6E4F9CA}" type="parTrans" cxnId="{791789AF-CBC8-4EC4-BC8D-6632B32CEFCD}">
      <dgm:prSet/>
      <dgm:spPr/>
      <dgm:t>
        <a:bodyPr/>
        <a:lstStyle/>
        <a:p>
          <a:pPr algn="ctr"/>
          <a:endParaRPr lang="en-US"/>
        </a:p>
      </dgm:t>
    </dgm:pt>
    <dgm:pt modelId="{0EC705FE-BC83-4D75-85ED-33F98E1A20C0}" type="sibTrans" cxnId="{791789AF-CBC8-4EC4-BC8D-6632B32CEFCD}">
      <dgm:prSet/>
      <dgm:spPr/>
      <dgm:t>
        <a:bodyPr/>
        <a:lstStyle/>
        <a:p>
          <a:pPr algn="ctr"/>
          <a:endParaRPr lang="en-US">
            <a:latin typeface="Times New Roman" panose="02020603050405020304" pitchFamily="18" charset="0"/>
            <a:cs typeface="Times New Roman" panose="02020603050405020304" pitchFamily="18" charset="0"/>
          </a:endParaRPr>
        </a:p>
      </dgm:t>
    </dgm:pt>
    <dgm:pt modelId="{09F8312F-DC0F-4E72-A879-EE5C6E007BC1}">
      <dgm:prSet phldrT="[Text]" custT="1"/>
      <dgm:spPr>
        <a:ln w="12700"/>
      </dgm:spPr>
      <dgm:t>
        <a:bodyPr/>
        <a:lstStyle/>
        <a:p>
          <a:pPr algn="ctr"/>
          <a:r>
            <a:rPr lang="en-US" sz="600" dirty="0">
              <a:latin typeface="Times New Roman" panose="02020603050405020304" pitchFamily="18" charset="0"/>
              <a:cs typeface="Times New Roman" panose="02020603050405020304" pitchFamily="18" charset="0"/>
            </a:rPr>
            <a:t>David Wallerstein </a:t>
          </a:r>
        </a:p>
      </dgm:t>
    </dgm:pt>
    <dgm:pt modelId="{B47CFDDE-7F7D-4807-875C-6906390B4461}" type="parTrans" cxnId="{763780AF-59A1-46CB-8F10-D9E33E059C8E}">
      <dgm:prSet/>
      <dgm:spPr/>
      <dgm:t>
        <a:bodyPr/>
        <a:lstStyle/>
        <a:p>
          <a:pPr algn="ctr"/>
          <a:endParaRPr lang="en-US"/>
        </a:p>
      </dgm:t>
    </dgm:pt>
    <dgm:pt modelId="{35E44F9D-FDBE-4E77-9642-DA6482AB2CCC}" type="sibTrans" cxnId="{763780AF-59A1-46CB-8F10-D9E33E059C8E}">
      <dgm:prSet/>
      <dgm:spPr/>
      <dgm:t>
        <a:bodyPr/>
        <a:lstStyle/>
        <a:p>
          <a:pPr algn="ctr"/>
          <a:endParaRPr lang="en-US">
            <a:latin typeface="Times New Roman" panose="02020603050405020304" pitchFamily="18" charset="0"/>
            <a:cs typeface="Times New Roman" panose="02020603050405020304" pitchFamily="18" charset="0"/>
          </a:endParaRPr>
        </a:p>
      </dgm:t>
    </dgm:pt>
    <dgm:pt modelId="{A241C35F-30F4-43C5-9B51-A3FF0A1FECC1}">
      <dgm:prSet phldrT="[Text]"/>
      <dgm:spPr>
        <a:ln w="12700"/>
      </dgm:spPr>
      <dgm:t>
        <a:bodyPr/>
        <a:lstStyle/>
        <a:p>
          <a:pPr algn="ctr"/>
          <a:r>
            <a:rPr lang="en-US" dirty="0">
              <a:latin typeface="Times New Roman" panose="02020603050405020304" pitchFamily="18" charset="0"/>
              <a:cs typeface="Times New Roman" panose="02020603050405020304" pitchFamily="18" charset="0"/>
            </a:rPr>
            <a:t>Joseph Stiglitz</a:t>
          </a:r>
        </a:p>
      </dgm:t>
    </dgm:pt>
    <dgm:pt modelId="{90A780E4-5D79-4588-AE65-3300801CB468}" type="parTrans" cxnId="{0C3DF4E3-8769-47C6-B579-F26809155A10}">
      <dgm:prSet/>
      <dgm:spPr/>
      <dgm:t>
        <a:bodyPr/>
        <a:lstStyle/>
        <a:p>
          <a:pPr algn="ctr"/>
          <a:endParaRPr lang="en-US"/>
        </a:p>
      </dgm:t>
    </dgm:pt>
    <dgm:pt modelId="{A1226D06-9562-4B43-A3EF-3131FA975C8D}" type="sibTrans" cxnId="{0C3DF4E3-8769-47C6-B579-F26809155A10}">
      <dgm:prSet/>
      <dgm:spPr/>
      <dgm:t>
        <a:bodyPr/>
        <a:lstStyle/>
        <a:p>
          <a:pPr algn="ctr"/>
          <a:endParaRPr lang="en-US">
            <a:latin typeface="Times New Roman" panose="02020603050405020304" pitchFamily="18" charset="0"/>
            <a:cs typeface="Times New Roman" panose="02020603050405020304" pitchFamily="18" charset="0"/>
          </a:endParaRPr>
        </a:p>
      </dgm:t>
    </dgm:pt>
    <dgm:pt modelId="{63A17F53-A8B5-439F-8CA7-0364C8F4B3AB}">
      <dgm:prSet phldrT="[Text]"/>
      <dgm:spPr>
        <a:ln w="12700"/>
      </dgm:spPr>
      <dgm:t>
        <a:bodyPr/>
        <a:lstStyle/>
        <a:p>
          <a:pPr algn="ctr"/>
          <a:r>
            <a:rPr lang="en-US" dirty="0">
              <a:latin typeface="Times New Roman" panose="02020603050405020304" pitchFamily="18" charset="0"/>
              <a:cs typeface="Times New Roman" panose="02020603050405020304" pitchFamily="18" charset="0"/>
            </a:rPr>
            <a:t>Marc Collins Chen</a:t>
          </a:r>
        </a:p>
      </dgm:t>
    </dgm:pt>
    <dgm:pt modelId="{BCB73B13-575F-4F44-B26D-1E6F3AF8C7F8}" type="parTrans" cxnId="{481EFB60-0274-444B-90E9-46791572CB65}">
      <dgm:prSet/>
      <dgm:spPr/>
      <dgm:t>
        <a:bodyPr/>
        <a:lstStyle/>
        <a:p>
          <a:pPr algn="ctr"/>
          <a:endParaRPr lang="en-US"/>
        </a:p>
      </dgm:t>
    </dgm:pt>
    <dgm:pt modelId="{02DB4DC3-AD74-46EF-810C-EBDC229377A3}" type="sibTrans" cxnId="{481EFB60-0274-444B-90E9-46791572CB65}">
      <dgm:prSet/>
      <dgm:spPr/>
      <dgm:t>
        <a:bodyPr/>
        <a:lstStyle/>
        <a:p>
          <a:pPr algn="ctr"/>
          <a:endParaRPr lang="en-US">
            <a:latin typeface="Times New Roman" panose="02020603050405020304" pitchFamily="18" charset="0"/>
            <a:cs typeface="Times New Roman" panose="02020603050405020304" pitchFamily="18" charset="0"/>
          </a:endParaRPr>
        </a:p>
      </dgm:t>
    </dgm:pt>
    <dgm:pt modelId="{DCD29FC2-C84F-4140-AF88-BC19D948DF02}">
      <dgm:prSet phldrT="[Text]" custT="1"/>
      <dgm:spPr>
        <a:ln w="12700"/>
      </dgm:spPr>
      <dgm:t>
        <a:bodyPr/>
        <a:lstStyle/>
        <a:p>
          <a:pPr algn="ctr"/>
          <a:r>
            <a:rPr lang="en-US" sz="600" dirty="0">
              <a:latin typeface="Times New Roman" panose="02020603050405020304" pitchFamily="18" charset="0"/>
              <a:cs typeface="Times New Roman" panose="02020603050405020304" pitchFamily="18" charset="0"/>
            </a:rPr>
            <a:t>Suzy Amis Cameron</a:t>
          </a:r>
        </a:p>
      </dgm:t>
    </dgm:pt>
    <dgm:pt modelId="{34397534-D597-4B0B-B674-C91B2B705143}" type="parTrans" cxnId="{687D116A-F0C6-4818-BBFD-5AE4BAFF7251}">
      <dgm:prSet/>
      <dgm:spPr/>
      <dgm:t>
        <a:bodyPr/>
        <a:lstStyle/>
        <a:p>
          <a:pPr algn="ctr"/>
          <a:endParaRPr lang="en-US"/>
        </a:p>
      </dgm:t>
    </dgm:pt>
    <dgm:pt modelId="{4375423D-4BB8-4A9C-A724-EDCAC7976600}" type="sibTrans" cxnId="{687D116A-F0C6-4818-BBFD-5AE4BAFF7251}">
      <dgm:prSet/>
      <dgm:spPr/>
      <dgm:t>
        <a:bodyPr/>
        <a:lstStyle/>
        <a:p>
          <a:pPr algn="ctr"/>
          <a:endParaRPr lang="en-US">
            <a:latin typeface="Times New Roman" panose="02020603050405020304" pitchFamily="18" charset="0"/>
            <a:cs typeface="Times New Roman" panose="02020603050405020304" pitchFamily="18" charset="0"/>
          </a:endParaRPr>
        </a:p>
      </dgm:t>
    </dgm:pt>
    <dgm:pt modelId="{878340A0-1873-4246-993E-BA4E4552E95D}">
      <dgm:prSet phldrT="[Text]" custT="1"/>
      <dgm:spPr>
        <a:ln w="12700"/>
      </dgm:spPr>
      <dgm:t>
        <a:bodyPr/>
        <a:lstStyle/>
        <a:p>
          <a:pPr algn="ctr"/>
          <a:r>
            <a:rPr lang="en-US" sz="600" dirty="0">
              <a:latin typeface="Times New Roman" panose="02020603050405020304" pitchFamily="18" charset="0"/>
              <a:cs typeface="Times New Roman" panose="02020603050405020304" pitchFamily="18" charset="0"/>
            </a:rPr>
            <a:t>Climate Envoy</a:t>
          </a:r>
        </a:p>
      </dgm:t>
    </dgm:pt>
    <dgm:pt modelId="{0C1CFEA2-42D1-4FF5-A1A1-456FC1F5B688}" type="parTrans" cxnId="{F9C8D178-36FA-426B-B4B1-FE6AD395BCE9}">
      <dgm:prSet/>
      <dgm:spPr/>
      <dgm:t>
        <a:bodyPr/>
        <a:lstStyle/>
        <a:p>
          <a:pPr algn="ctr"/>
          <a:endParaRPr lang="en-US"/>
        </a:p>
      </dgm:t>
    </dgm:pt>
    <dgm:pt modelId="{A9233455-7287-4FB8-98CD-9E0E846F37D8}" type="sibTrans" cxnId="{F9C8D178-36FA-426B-B4B1-FE6AD395BCE9}">
      <dgm:prSet/>
      <dgm:spPr/>
      <dgm:t>
        <a:bodyPr/>
        <a:lstStyle/>
        <a:p>
          <a:pPr algn="ctr"/>
          <a:endParaRPr lang="en-US">
            <a:latin typeface="Times New Roman" panose="02020603050405020304" pitchFamily="18" charset="0"/>
            <a:cs typeface="Times New Roman" panose="02020603050405020304" pitchFamily="18" charset="0"/>
          </a:endParaRPr>
        </a:p>
      </dgm:t>
    </dgm:pt>
    <dgm:pt modelId="{78FD00F1-55A0-4E18-B24A-8021527AF80C}">
      <dgm:prSet phldrT="[Text]" custT="1"/>
      <dgm:spPr>
        <a:ln w="12700"/>
      </dgm:spPr>
      <dgm:t>
        <a:bodyPr/>
        <a:lstStyle/>
        <a:p>
          <a:pPr algn="ctr"/>
          <a:r>
            <a:rPr lang="en-US" sz="600" dirty="0">
              <a:latin typeface="Times New Roman" panose="02020603050405020304" pitchFamily="18" charset="0"/>
              <a:cs typeface="Times New Roman" panose="02020603050405020304" pitchFamily="18" charset="0"/>
            </a:rPr>
            <a:t>Richard Wiese</a:t>
          </a:r>
        </a:p>
      </dgm:t>
    </dgm:pt>
    <dgm:pt modelId="{B16539B1-CD55-44D6-9D1E-A78DFC555E9E}" type="parTrans" cxnId="{BC05EEEF-71B1-49BD-A421-053C5BFC3132}">
      <dgm:prSet/>
      <dgm:spPr/>
      <dgm:t>
        <a:bodyPr/>
        <a:lstStyle/>
        <a:p>
          <a:pPr algn="ctr"/>
          <a:endParaRPr lang="en-US"/>
        </a:p>
      </dgm:t>
    </dgm:pt>
    <dgm:pt modelId="{C219F273-86F7-4575-A824-4CF9CB248DFE}" type="sibTrans" cxnId="{BC05EEEF-71B1-49BD-A421-053C5BFC3132}">
      <dgm:prSet/>
      <dgm:spPr/>
      <dgm:t>
        <a:bodyPr/>
        <a:lstStyle/>
        <a:p>
          <a:pPr algn="ctr"/>
          <a:endParaRPr lang="en-US">
            <a:latin typeface="Times New Roman" panose="02020603050405020304" pitchFamily="18" charset="0"/>
            <a:cs typeface="Times New Roman" panose="02020603050405020304" pitchFamily="18" charset="0"/>
          </a:endParaRPr>
        </a:p>
      </dgm:t>
    </dgm:pt>
    <dgm:pt modelId="{84C137F9-2701-4616-B8E4-9742FC6F0230}">
      <dgm:prSet phldrT="[Text]" custT="1"/>
      <dgm:spPr>
        <a:ln w="12700"/>
      </dgm:spPr>
      <dgm:t>
        <a:bodyPr/>
        <a:lstStyle/>
        <a:p>
          <a:pPr algn="ctr"/>
          <a:r>
            <a:rPr lang="en-US" sz="600" dirty="0">
              <a:latin typeface="Times New Roman" panose="02020603050405020304" pitchFamily="18" charset="0"/>
              <a:cs typeface="Times New Roman" panose="02020603050405020304" pitchFamily="18" charset="0"/>
            </a:rPr>
            <a:t>High Representative LLs</a:t>
          </a:r>
        </a:p>
      </dgm:t>
    </dgm:pt>
    <dgm:pt modelId="{5B68DD3F-D2D8-4BF2-BB71-9B0AF072B5DE}" type="parTrans" cxnId="{C3A4E421-B87A-42A8-B44D-4836F3F6F0DF}">
      <dgm:prSet/>
      <dgm:spPr/>
      <dgm:t>
        <a:bodyPr/>
        <a:lstStyle/>
        <a:p>
          <a:pPr algn="ctr"/>
          <a:endParaRPr lang="en-US"/>
        </a:p>
      </dgm:t>
    </dgm:pt>
    <dgm:pt modelId="{F3256BD2-779C-40F8-873D-0B48B4DCAA40}" type="sibTrans" cxnId="{C3A4E421-B87A-42A8-B44D-4836F3F6F0DF}">
      <dgm:prSet/>
      <dgm:spPr/>
      <dgm:t>
        <a:bodyPr/>
        <a:lstStyle/>
        <a:p>
          <a:pPr algn="ctr"/>
          <a:endParaRPr lang="en-US">
            <a:latin typeface="Times New Roman" panose="02020603050405020304" pitchFamily="18" charset="0"/>
            <a:cs typeface="Times New Roman" panose="02020603050405020304" pitchFamily="18" charset="0"/>
          </a:endParaRPr>
        </a:p>
      </dgm:t>
    </dgm:pt>
    <dgm:pt modelId="{1458FA50-FCCC-403E-BC0E-5EE3CD542CC4}">
      <dgm:prSet phldrT="[Text]"/>
      <dgm:spPr>
        <a:ln w="12700"/>
      </dgm:spPr>
      <dgm:t>
        <a:bodyPr/>
        <a:lstStyle/>
        <a:p>
          <a:pPr algn="ctr"/>
          <a:r>
            <a:rPr lang="en-US" dirty="0" err="1">
              <a:latin typeface="Times New Roman" panose="02020603050405020304" pitchFamily="18" charset="0"/>
              <a:cs typeface="Times New Roman" panose="02020603050405020304" pitchFamily="18" charset="0"/>
            </a:rPr>
            <a:t>Badr</a:t>
          </a:r>
          <a:r>
            <a:rPr lang="en-US" dirty="0">
              <a:latin typeface="Times New Roman" panose="02020603050405020304" pitchFamily="18" charset="0"/>
              <a:cs typeface="Times New Roman" panose="02020603050405020304" pitchFamily="18" charset="0"/>
            </a:rPr>
            <a:t> </a:t>
          </a:r>
          <a:r>
            <a:rPr lang="en-US" dirty="0" err="1">
              <a:latin typeface="Times New Roman" panose="02020603050405020304" pitchFamily="18" charset="0"/>
              <a:cs typeface="Times New Roman" panose="02020603050405020304" pitchFamily="18" charset="0"/>
            </a:rPr>
            <a:t>Jafar</a:t>
          </a:r>
          <a:endParaRPr lang="en-US" dirty="0">
            <a:latin typeface="Times New Roman" panose="02020603050405020304" pitchFamily="18" charset="0"/>
            <a:cs typeface="Times New Roman" panose="02020603050405020304" pitchFamily="18" charset="0"/>
          </a:endParaRPr>
        </a:p>
      </dgm:t>
    </dgm:pt>
    <dgm:pt modelId="{F4EBC9B6-1B7A-4F7D-81AA-0F88B85C848E}" type="parTrans" cxnId="{C90EEBBE-A34C-422B-A071-BBB48918C8D9}">
      <dgm:prSet/>
      <dgm:spPr/>
      <dgm:t>
        <a:bodyPr/>
        <a:lstStyle/>
        <a:p>
          <a:pPr algn="ctr"/>
          <a:endParaRPr lang="en-US"/>
        </a:p>
      </dgm:t>
    </dgm:pt>
    <dgm:pt modelId="{CD64BE17-8643-431B-BD2D-43051FA4CF5A}" type="sibTrans" cxnId="{C90EEBBE-A34C-422B-A071-BBB48918C8D9}">
      <dgm:prSet/>
      <dgm:spPr/>
      <dgm:t>
        <a:bodyPr/>
        <a:lstStyle/>
        <a:p>
          <a:pPr algn="ctr"/>
          <a:endParaRPr lang="en-US">
            <a:latin typeface="Times New Roman" panose="02020603050405020304" pitchFamily="18" charset="0"/>
            <a:cs typeface="Times New Roman" panose="02020603050405020304" pitchFamily="18" charset="0"/>
          </a:endParaRPr>
        </a:p>
      </dgm:t>
    </dgm:pt>
    <dgm:pt modelId="{1D31561B-9C5A-4451-B49D-32B5DCBFDE9D}">
      <dgm:prSet phldrT="[Text]" custT="1"/>
      <dgm:spPr>
        <a:ln w="12700"/>
      </dgm:spPr>
      <dgm:t>
        <a:bodyPr/>
        <a:lstStyle/>
        <a:p>
          <a:pPr algn="ctr"/>
          <a:r>
            <a:rPr lang="en-US" sz="600" dirty="0">
              <a:latin typeface="Times New Roman" panose="02020603050405020304" pitchFamily="18" charset="0"/>
              <a:cs typeface="Times New Roman" panose="02020603050405020304" pitchFamily="18" charset="0"/>
            </a:rPr>
            <a:t>Nicholas Makris</a:t>
          </a:r>
        </a:p>
      </dgm:t>
    </dgm:pt>
    <dgm:pt modelId="{CAE0DD1E-89A4-459F-8C5F-1AB388824129}" type="parTrans" cxnId="{7880C817-17DB-42A6-ADAD-C8D9A299AF27}">
      <dgm:prSet/>
      <dgm:spPr/>
      <dgm:t>
        <a:bodyPr/>
        <a:lstStyle/>
        <a:p>
          <a:pPr algn="ctr"/>
          <a:endParaRPr lang="en-US"/>
        </a:p>
      </dgm:t>
    </dgm:pt>
    <dgm:pt modelId="{B3DDB360-84C8-49DC-8E4E-091DC9E2BEF4}" type="sibTrans" cxnId="{7880C817-17DB-42A6-ADAD-C8D9A299AF27}">
      <dgm:prSet/>
      <dgm:spPr/>
      <dgm:t>
        <a:bodyPr/>
        <a:lstStyle/>
        <a:p>
          <a:pPr algn="ctr"/>
          <a:endParaRPr lang="en-US">
            <a:latin typeface="Times New Roman" panose="02020603050405020304" pitchFamily="18" charset="0"/>
            <a:cs typeface="Times New Roman" panose="02020603050405020304" pitchFamily="18" charset="0"/>
          </a:endParaRPr>
        </a:p>
      </dgm:t>
    </dgm:pt>
    <dgm:pt modelId="{F5693555-2DB2-4AB1-AEE7-BACCF30C372B}" type="pres">
      <dgm:prSet presAssocID="{09D88EDF-C209-45C7-8FA8-AB9D8B242567}" presName="cycle" presStyleCnt="0">
        <dgm:presLayoutVars>
          <dgm:dir/>
          <dgm:resizeHandles val="exact"/>
        </dgm:presLayoutVars>
      </dgm:prSet>
      <dgm:spPr/>
    </dgm:pt>
    <dgm:pt modelId="{3F80BB11-1A27-4041-83E0-E49AE40857CE}" type="pres">
      <dgm:prSet presAssocID="{F8B073FF-66CE-4902-AE3F-22FBAB62355A}" presName="node" presStyleLbl="node1" presStyleIdx="0" presStyleCnt="10">
        <dgm:presLayoutVars>
          <dgm:bulletEnabled val="1"/>
        </dgm:presLayoutVars>
      </dgm:prSet>
      <dgm:spPr/>
    </dgm:pt>
    <dgm:pt modelId="{52409303-DDBC-4B03-888A-E2CB4BC9A819}" type="pres">
      <dgm:prSet presAssocID="{F8B073FF-66CE-4902-AE3F-22FBAB62355A}" presName="spNode" presStyleCnt="0"/>
      <dgm:spPr/>
    </dgm:pt>
    <dgm:pt modelId="{F76C4707-31C9-46FC-BCDA-BCB34C6C201B}" type="pres">
      <dgm:prSet presAssocID="{0EC705FE-BC83-4D75-85ED-33F98E1A20C0}" presName="sibTrans" presStyleLbl="sibTrans1D1" presStyleIdx="0" presStyleCnt="10"/>
      <dgm:spPr/>
    </dgm:pt>
    <dgm:pt modelId="{FF1DDA07-170E-4BF5-A2EF-42EB2AB49610}" type="pres">
      <dgm:prSet presAssocID="{09F8312F-DC0F-4E72-A879-EE5C6E007BC1}" presName="node" presStyleLbl="node1" presStyleIdx="1" presStyleCnt="10">
        <dgm:presLayoutVars>
          <dgm:bulletEnabled val="1"/>
        </dgm:presLayoutVars>
      </dgm:prSet>
      <dgm:spPr/>
    </dgm:pt>
    <dgm:pt modelId="{D4D8C58E-5610-4C59-A37C-AAD3FE0FD91B}" type="pres">
      <dgm:prSet presAssocID="{09F8312F-DC0F-4E72-A879-EE5C6E007BC1}" presName="spNode" presStyleCnt="0"/>
      <dgm:spPr/>
    </dgm:pt>
    <dgm:pt modelId="{783D6F73-3644-4731-B94A-A55918BE08F0}" type="pres">
      <dgm:prSet presAssocID="{35E44F9D-FDBE-4E77-9642-DA6482AB2CCC}" presName="sibTrans" presStyleLbl="sibTrans1D1" presStyleIdx="1" presStyleCnt="10"/>
      <dgm:spPr/>
    </dgm:pt>
    <dgm:pt modelId="{2B984BF7-4618-4CFA-AF17-2FD7B1C73493}" type="pres">
      <dgm:prSet presAssocID="{A241C35F-30F4-43C5-9B51-A3FF0A1FECC1}" presName="node" presStyleLbl="node1" presStyleIdx="2" presStyleCnt="10">
        <dgm:presLayoutVars>
          <dgm:bulletEnabled val="1"/>
        </dgm:presLayoutVars>
      </dgm:prSet>
      <dgm:spPr/>
    </dgm:pt>
    <dgm:pt modelId="{9B5F3796-0784-4804-9629-4F34C0992476}" type="pres">
      <dgm:prSet presAssocID="{A241C35F-30F4-43C5-9B51-A3FF0A1FECC1}" presName="spNode" presStyleCnt="0"/>
      <dgm:spPr/>
    </dgm:pt>
    <dgm:pt modelId="{5366F71F-99F7-4F13-B114-314F3351D34E}" type="pres">
      <dgm:prSet presAssocID="{A1226D06-9562-4B43-A3EF-3131FA975C8D}" presName="sibTrans" presStyleLbl="sibTrans1D1" presStyleIdx="2" presStyleCnt="10"/>
      <dgm:spPr/>
    </dgm:pt>
    <dgm:pt modelId="{0792EBDD-8E35-4F7F-8E3A-6BB63F557423}" type="pres">
      <dgm:prSet presAssocID="{63A17F53-A8B5-439F-8CA7-0364C8F4B3AB}" presName="node" presStyleLbl="node1" presStyleIdx="3" presStyleCnt="10">
        <dgm:presLayoutVars>
          <dgm:bulletEnabled val="1"/>
        </dgm:presLayoutVars>
      </dgm:prSet>
      <dgm:spPr/>
    </dgm:pt>
    <dgm:pt modelId="{A46F1148-1C94-4974-B3E9-EEC89B81185D}" type="pres">
      <dgm:prSet presAssocID="{63A17F53-A8B5-439F-8CA7-0364C8F4B3AB}" presName="spNode" presStyleCnt="0"/>
      <dgm:spPr/>
    </dgm:pt>
    <dgm:pt modelId="{FB119141-ABFE-46CC-B997-F0C1871C069D}" type="pres">
      <dgm:prSet presAssocID="{02DB4DC3-AD74-46EF-810C-EBDC229377A3}" presName="sibTrans" presStyleLbl="sibTrans1D1" presStyleIdx="3" presStyleCnt="10"/>
      <dgm:spPr/>
    </dgm:pt>
    <dgm:pt modelId="{5E27D786-3ED5-4AC7-9D5B-C8D526819631}" type="pres">
      <dgm:prSet presAssocID="{878340A0-1873-4246-993E-BA4E4552E95D}" presName="node" presStyleLbl="node1" presStyleIdx="4" presStyleCnt="10">
        <dgm:presLayoutVars>
          <dgm:bulletEnabled val="1"/>
        </dgm:presLayoutVars>
      </dgm:prSet>
      <dgm:spPr/>
    </dgm:pt>
    <dgm:pt modelId="{EA917146-4A7E-4306-B8C8-058B4BBEA94C}" type="pres">
      <dgm:prSet presAssocID="{878340A0-1873-4246-993E-BA4E4552E95D}" presName="spNode" presStyleCnt="0"/>
      <dgm:spPr/>
    </dgm:pt>
    <dgm:pt modelId="{5F8707A6-7B97-4E7D-B44B-DED0FFE7EFD3}" type="pres">
      <dgm:prSet presAssocID="{A9233455-7287-4FB8-98CD-9E0E846F37D8}" presName="sibTrans" presStyleLbl="sibTrans1D1" presStyleIdx="4" presStyleCnt="10"/>
      <dgm:spPr/>
    </dgm:pt>
    <dgm:pt modelId="{47140C39-8CEB-41D3-8EEA-0F0F9B901E74}" type="pres">
      <dgm:prSet presAssocID="{78FD00F1-55A0-4E18-B24A-8021527AF80C}" presName="node" presStyleLbl="node1" presStyleIdx="5" presStyleCnt="10">
        <dgm:presLayoutVars>
          <dgm:bulletEnabled val="1"/>
        </dgm:presLayoutVars>
      </dgm:prSet>
      <dgm:spPr/>
    </dgm:pt>
    <dgm:pt modelId="{5603247A-2326-4B8F-A0A0-9C2942EAE8D2}" type="pres">
      <dgm:prSet presAssocID="{78FD00F1-55A0-4E18-B24A-8021527AF80C}" presName="spNode" presStyleCnt="0"/>
      <dgm:spPr/>
    </dgm:pt>
    <dgm:pt modelId="{76FAE55C-6590-4D20-A826-A67DA96BDFFB}" type="pres">
      <dgm:prSet presAssocID="{C219F273-86F7-4575-A824-4CF9CB248DFE}" presName="sibTrans" presStyleLbl="sibTrans1D1" presStyleIdx="5" presStyleCnt="10"/>
      <dgm:spPr/>
    </dgm:pt>
    <dgm:pt modelId="{B077FB95-66D7-4CA1-A8DA-549183969518}" type="pres">
      <dgm:prSet presAssocID="{84C137F9-2701-4616-B8E4-9742FC6F0230}" presName="node" presStyleLbl="node1" presStyleIdx="6" presStyleCnt="10">
        <dgm:presLayoutVars>
          <dgm:bulletEnabled val="1"/>
        </dgm:presLayoutVars>
      </dgm:prSet>
      <dgm:spPr/>
    </dgm:pt>
    <dgm:pt modelId="{A756030E-573D-4FF6-A59E-E779FA27B447}" type="pres">
      <dgm:prSet presAssocID="{84C137F9-2701-4616-B8E4-9742FC6F0230}" presName="spNode" presStyleCnt="0"/>
      <dgm:spPr/>
    </dgm:pt>
    <dgm:pt modelId="{9A076BBC-F635-4DFD-87BB-91C211BE1FB3}" type="pres">
      <dgm:prSet presAssocID="{F3256BD2-779C-40F8-873D-0B48B4DCAA40}" presName="sibTrans" presStyleLbl="sibTrans1D1" presStyleIdx="6" presStyleCnt="10"/>
      <dgm:spPr/>
    </dgm:pt>
    <dgm:pt modelId="{BB72A2A8-8410-4C66-92ED-855C9293F20E}" type="pres">
      <dgm:prSet presAssocID="{1458FA50-FCCC-403E-BC0E-5EE3CD542CC4}" presName="node" presStyleLbl="node1" presStyleIdx="7" presStyleCnt="10">
        <dgm:presLayoutVars>
          <dgm:bulletEnabled val="1"/>
        </dgm:presLayoutVars>
      </dgm:prSet>
      <dgm:spPr/>
    </dgm:pt>
    <dgm:pt modelId="{91DB8FFD-9EC6-46A3-895E-A82D20DE38CA}" type="pres">
      <dgm:prSet presAssocID="{1458FA50-FCCC-403E-BC0E-5EE3CD542CC4}" presName="spNode" presStyleCnt="0"/>
      <dgm:spPr/>
    </dgm:pt>
    <dgm:pt modelId="{E4D3686E-7088-421F-A642-E6C9C01103CB}" type="pres">
      <dgm:prSet presAssocID="{CD64BE17-8643-431B-BD2D-43051FA4CF5A}" presName="sibTrans" presStyleLbl="sibTrans1D1" presStyleIdx="7" presStyleCnt="10"/>
      <dgm:spPr/>
    </dgm:pt>
    <dgm:pt modelId="{BFBE3723-5CF7-4DF1-86AF-33550EA1B7EC}" type="pres">
      <dgm:prSet presAssocID="{1D31561B-9C5A-4451-B49D-32B5DCBFDE9D}" presName="node" presStyleLbl="node1" presStyleIdx="8" presStyleCnt="10">
        <dgm:presLayoutVars>
          <dgm:bulletEnabled val="1"/>
        </dgm:presLayoutVars>
      </dgm:prSet>
      <dgm:spPr/>
    </dgm:pt>
    <dgm:pt modelId="{99B384FB-4B44-410C-8BA2-893A5F5DB048}" type="pres">
      <dgm:prSet presAssocID="{1D31561B-9C5A-4451-B49D-32B5DCBFDE9D}" presName="spNode" presStyleCnt="0"/>
      <dgm:spPr/>
    </dgm:pt>
    <dgm:pt modelId="{615CD420-D9C4-4E4B-98BE-933D76B75B17}" type="pres">
      <dgm:prSet presAssocID="{B3DDB360-84C8-49DC-8E4E-091DC9E2BEF4}" presName="sibTrans" presStyleLbl="sibTrans1D1" presStyleIdx="8" presStyleCnt="10"/>
      <dgm:spPr/>
    </dgm:pt>
    <dgm:pt modelId="{0C232A1A-81F0-4973-9B80-0DC512459C18}" type="pres">
      <dgm:prSet presAssocID="{DCD29FC2-C84F-4140-AF88-BC19D948DF02}" presName="node" presStyleLbl="node1" presStyleIdx="9" presStyleCnt="10">
        <dgm:presLayoutVars>
          <dgm:bulletEnabled val="1"/>
        </dgm:presLayoutVars>
      </dgm:prSet>
      <dgm:spPr/>
    </dgm:pt>
    <dgm:pt modelId="{BE6F052A-C258-4094-9F21-E19380C58A45}" type="pres">
      <dgm:prSet presAssocID="{DCD29FC2-C84F-4140-AF88-BC19D948DF02}" presName="spNode" presStyleCnt="0"/>
      <dgm:spPr/>
    </dgm:pt>
    <dgm:pt modelId="{9527BE7B-51AC-42DD-8779-0517DEA99CCF}" type="pres">
      <dgm:prSet presAssocID="{4375423D-4BB8-4A9C-A724-EDCAC7976600}" presName="sibTrans" presStyleLbl="sibTrans1D1" presStyleIdx="9" presStyleCnt="10"/>
      <dgm:spPr/>
    </dgm:pt>
  </dgm:ptLst>
  <dgm:cxnLst>
    <dgm:cxn modelId="{A8C2DC0F-D2F6-47A5-AE0E-DC5C5ABDEEE4}" type="presOf" srcId="{B3DDB360-84C8-49DC-8E4E-091DC9E2BEF4}" destId="{615CD420-D9C4-4E4B-98BE-933D76B75B17}" srcOrd="0" destOrd="0" presId="urn:microsoft.com/office/officeart/2005/8/layout/cycle6"/>
    <dgm:cxn modelId="{7880C817-17DB-42A6-ADAD-C8D9A299AF27}" srcId="{09D88EDF-C209-45C7-8FA8-AB9D8B242567}" destId="{1D31561B-9C5A-4451-B49D-32B5DCBFDE9D}" srcOrd="8" destOrd="0" parTransId="{CAE0DD1E-89A4-459F-8C5F-1AB388824129}" sibTransId="{B3DDB360-84C8-49DC-8E4E-091DC9E2BEF4}"/>
    <dgm:cxn modelId="{18D53D1A-4DFF-4A3B-86E6-203BFEAD65EF}" type="presOf" srcId="{0EC705FE-BC83-4D75-85ED-33F98E1A20C0}" destId="{F76C4707-31C9-46FC-BCDA-BCB34C6C201B}" srcOrd="0" destOrd="0" presId="urn:microsoft.com/office/officeart/2005/8/layout/cycle6"/>
    <dgm:cxn modelId="{C3A4E421-B87A-42A8-B44D-4836F3F6F0DF}" srcId="{09D88EDF-C209-45C7-8FA8-AB9D8B242567}" destId="{84C137F9-2701-4616-B8E4-9742FC6F0230}" srcOrd="6" destOrd="0" parTransId="{5B68DD3F-D2D8-4BF2-BB71-9B0AF072B5DE}" sibTransId="{F3256BD2-779C-40F8-873D-0B48B4DCAA40}"/>
    <dgm:cxn modelId="{0B8F0B24-63BD-41E8-8A3A-B98BC3C05262}" type="presOf" srcId="{A1226D06-9562-4B43-A3EF-3131FA975C8D}" destId="{5366F71F-99F7-4F13-B114-314F3351D34E}" srcOrd="0" destOrd="0" presId="urn:microsoft.com/office/officeart/2005/8/layout/cycle6"/>
    <dgm:cxn modelId="{50589625-14FD-44A8-929D-13C38A9F1D1A}" type="presOf" srcId="{DCD29FC2-C84F-4140-AF88-BC19D948DF02}" destId="{0C232A1A-81F0-4973-9B80-0DC512459C18}" srcOrd="0" destOrd="0" presId="urn:microsoft.com/office/officeart/2005/8/layout/cycle6"/>
    <dgm:cxn modelId="{D50D8C28-6899-401E-AA94-8EDE729FBE08}" type="presOf" srcId="{84C137F9-2701-4616-B8E4-9742FC6F0230}" destId="{B077FB95-66D7-4CA1-A8DA-549183969518}" srcOrd="0" destOrd="0" presId="urn:microsoft.com/office/officeart/2005/8/layout/cycle6"/>
    <dgm:cxn modelId="{D49EF137-8378-4702-ACA9-0B23E7C3CA29}" type="presOf" srcId="{A241C35F-30F4-43C5-9B51-A3FF0A1FECC1}" destId="{2B984BF7-4618-4CFA-AF17-2FD7B1C73493}" srcOrd="0" destOrd="0" presId="urn:microsoft.com/office/officeart/2005/8/layout/cycle6"/>
    <dgm:cxn modelId="{00377939-338E-4B17-A19C-9CBB2B667BE9}" type="presOf" srcId="{1D31561B-9C5A-4451-B49D-32B5DCBFDE9D}" destId="{BFBE3723-5CF7-4DF1-86AF-33550EA1B7EC}" srcOrd="0" destOrd="0" presId="urn:microsoft.com/office/officeart/2005/8/layout/cycle6"/>
    <dgm:cxn modelId="{481EFB60-0274-444B-90E9-46791572CB65}" srcId="{09D88EDF-C209-45C7-8FA8-AB9D8B242567}" destId="{63A17F53-A8B5-439F-8CA7-0364C8F4B3AB}" srcOrd="3" destOrd="0" parTransId="{BCB73B13-575F-4F44-B26D-1E6F3AF8C7F8}" sibTransId="{02DB4DC3-AD74-46EF-810C-EBDC229377A3}"/>
    <dgm:cxn modelId="{687D116A-F0C6-4818-BBFD-5AE4BAFF7251}" srcId="{09D88EDF-C209-45C7-8FA8-AB9D8B242567}" destId="{DCD29FC2-C84F-4140-AF88-BC19D948DF02}" srcOrd="9" destOrd="0" parTransId="{34397534-D597-4B0B-B674-C91B2B705143}" sibTransId="{4375423D-4BB8-4A9C-A724-EDCAC7976600}"/>
    <dgm:cxn modelId="{E86A0A4E-F494-40AA-8158-E421236F03D6}" type="presOf" srcId="{02DB4DC3-AD74-46EF-810C-EBDC229377A3}" destId="{FB119141-ABFE-46CC-B997-F0C1871C069D}" srcOrd="0" destOrd="0" presId="urn:microsoft.com/office/officeart/2005/8/layout/cycle6"/>
    <dgm:cxn modelId="{DD20646E-A7E3-4191-95EE-4A10D686B85B}" type="presOf" srcId="{09F8312F-DC0F-4E72-A879-EE5C6E007BC1}" destId="{FF1DDA07-170E-4BF5-A2EF-42EB2AB49610}" srcOrd="0" destOrd="0" presId="urn:microsoft.com/office/officeart/2005/8/layout/cycle6"/>
    <dgm:cxn modelId="{F2E2504F-641F-494B-96E2-9DED97A20CCA}" type="presOf" srcId="{C219F273-86F7-4575-A824-4CF9CB248DFE}" destId="{76FAE55C-6590-4D20-A826-A67DA96BDFFB}" srcOrd="0" destOrd="0" presId="urn:microsoft.com/office/officeart/2005/8/layout/cycle6"/>
    <dgm:cxn modelId="{E957F477-D23F-4827-8CA3-D0F7201785C1}" type="presOf" srcId="{F3256BD2-779C-40F8-873D-0B48B4DCAA40}" destId="{9A076BBC-F635-4DFD-87BB-91C211BE1FB3}" srcOrd="0" destOrd="0" presId="urn:microsoft.com/office/officeart/2005/8/layout/cycle6"/>
    <dgm:cxn modelId="{F9C8D178-36FA-426B-B4B1-FE6AD395BCE9}" srcId="{09D88EDF-C209-45C7-8FA8-AB9D8B242567}" destId="{878340A0-1873-4246-993E-BA4E4552E95D}" srcOrd="4" destOrd="0" parTransId="{0C1CFEA2-42D1-4FF5-A1A1-456FC1F5B688}" sibTransId="{A9233455-7287-4FB8-98CD-9E0E846F37D8}"/>
    <dgm:cxn modelId="{183E1CA3-31E4-499E-929E-89088A8BFEE4}" type="presOf" srcId="{878340A0-1873-4246-993E-BA4E4552E95D}" destId="{5E27D786-3ED5-4AC7-9D5B-C8D526819631}" srcOrd="0" destOrd="0" presId="urn:microsoft.com/office/officeart/2005/8/layout/cycle6"/>
    <dgm:cxn modelId="{924AD6A7-8347-4440-BD3D-AACC821D80C9}" type="presOf" srcId="{A9233455-7287-4FB8-98CD-9E0E846F37D8}" destId="{5F8707A6-7B97-4E7D-B44B-DED0FFE7EFD3}" srcOrd="0" destOrd="0" presId="urn:microsoft.com/office/officeart/2005/8/layout/cycle6"/>
    <dgm:cxn modelId="{D98BB9AB-8C2D-4F08-B381-44A3319E75A2}" type="presOf" srcId="{35E44F9D-FDBE-4E77-9642-DA6482AB2CCC}" destId="{783D6F73-3644-4731-B94A-A55918BE08F0}" srcOrd="0" destOrd="0" presId="urn:microsoft.com/office/officeart/2005/8/layout/cycle6"/>
    <dgm:cxn modelId="{763780AF-59A1-46CB-8F10-D9E33E059C8E}" srcId="{09D88EDF-C209-45C7-8FA8-AB9D8B242567}" destId="{09F8312F-DC0F-4E72-A879-EE5C6E007BC1}" srcOrd="1" destOrd="0" parTransId="{B47CFDDE-7F7D-4807-875C-6906390B4461}" sibTransId="{35E44F9D-FDBE-4E77-9642-DA6482AB2CCC}"/>
    <dgm:cxn modelId="{791789AF-CBC8-4EC4-BC8D-6632B32CEFCD}" srcId="{09D88EDF-C209-45C7-8FA8-AB9D8B242567}" destId="{F8B073FF-66CE-4902-AE3F-22FBAB62355A}" srcOrd="0" destOrd="0" parTransId="{9B418BCD-5FDF-4EC8-B836-1076D6E4F9CA}" sibTransId="{0EC705FE-BC83-4D75-85ED-33F98E1A20C0}"/>
    <dgm:cxn modelId="{EA3B94B4-37CC-4CF1-875A-95833E90DDA1}" type="presOf" srcId="{63A17F53-A8B5-439F-8CA7-0364C8F4B3AB}" destId="{0792EBDD-8E35-4F7F-8E3A-6BB63F557423}" srcOrd="0" destOrd="0" presId="urn:microsoft.com/office/officeart/2005/8/layout/cycle6"/>
    <dgm:cxn modelId="{9117D6B9-16D3-4FB7-A90E-F0E3541CE265}" type="presOf" srcId="{1458FA50-FCCC-403E-BC0E-5EE3CD542CC4}" destId="{BB72A2A8-8410-4C66-92ED-855C9293F20E}" srcOrd="0" destOrd="0" presId="urn:microsoft.com/office/officeart/2005/8/layout/cycle6"/>
    <dgm:cxn modelId="{21EA64BB-67CE-4E31-8DC5-F7B1A6E7C3FB}" type="presOf" srcId="{78FD00F1-55A0-4E18-B24A-8021527AF80C}" destId="{47140C39-8CEB-41D3-8EEA-0F0F9B901E74}" srcOrd="0" destOrd="0" presId="urn:microsoft.com/office/officeart/2005/8/layout/cycle6"/>
    <dgm:cxn modelId="{2D5CCDBB-9BCB-4286-9F6E-078A24ACE8D9}" type="presOf" srcId="{CD64BE17-8643-431B-BD2D-43051FA4CF5A}" destId="{E4D3686E-7088-421F-A642-E6C9C01103CB}" srcOrd="0" destOrd="0" presId="urn:microsoft.com/office/officeart/2005/8/layout/cycle6"/>
    <dgm:cxn modelId="{C90EEBBE-A34C-422B-A071-BBB48918C8D9}" srcId="{09D88EDF-C209-45C7-8FA8-AB9D8B242567}" destId="{1458FA50-FCCC-403E-BC0E-5EE3CD542CC4}" srcOrd="7" destOrd="0" parTransId="{F4EBC9B6-1B7A-4F7D-81AA-0F88B85C848E}" sibTransId="{CD64BE17-8643-431B-BD2D-43051FA4CF5A}"/>
    <dgm:cxn modelId="{F84551D8-97E7-4EF0-A03E-AB9002543AA0}" type="presOf" srcId="{F8B073FF-66CE-4902-AE3F-22FBAB62355A}" destId="{3F80BB11-1A27-4041-83E0-E49AE40857CE}" srcOrd="0" destOrd="0" presId="urn:microsoft.com/office/officeart/2005/8/layout/cycle6"/>
    <dgm:cxn modelId="{0C3DF4E3-8769-47C6-B579-F26809155A10}" srcId="{09D88EDF-C209-45C7-8FA8-AB9D8B242567}" destId="{A241C35F-30F4-43C5-9B51-A3FF0A1FECC1}" srcOrd="2" destOrd="0" parTransId="{90A780E4-5D79-4588-AE65-3300801CB468}" sibTransId="{A1226D06-9562-4B43-A3EF-3131FA975C8D}"/>
    <dgm:cxn modelId="{BC05EEEF-71B1-49BD-A421-053C5BFC3132}" srcId="{09D88EDF-C209-45C7-8FA8-AB9D8B242567}" destId="{78FD00F1-55A0-4E18-B24A-8021527AF80C}" srcOrd="5" destOrd="0" parTransId="{B16539B1-CD55-44D6-9D1E-A78DFC555E9E}" sibTransId="{C219F273-86F7-4575-A824-4CF9CB248DFE}"/>
    <dgm:cxn modelId="{B76D17F1-3F8C-4A18-8007-230CCD058CB1}" type="presOf" srcId="{09D88EDF-C209-45C7-8FA8-AB9D8B242567}" destId="{F5693555-2DB2-4AB1-AEE7-BACCF30C372B}" srcOrd="0" destOrd="0" presId="urn:microsoft.com/office/officeart/2005/8/layout/cycle6"/>
    <dgm:cxn modelId="{5ADE47F7-7D1B-410A-88FE-D759CD004D19}" type="presOf" srcId="{4375423D-4BB8-4A9C-A724-EDCAC7976600}" destId="{9527BE7B-51AC-42DD-8779-0517DEA99CCF}" srcOrd="0" destOrd="0" presId="urn:microsoft.com/office/officeart/2005/8/layout/cycle6"/>
    <dgm:cxn modelId="{F17AAE0C-2BB4-410A-92E6-529B34E96FA2}" type="presParOf" srcId="{F5693555-2DB2-4AB1-AEE7-BACCF30C372B}" destId="{3F80BB11-1A27-4041-83E0-E49AE40857CE}" srcOrd="0" destOrd="0" presId="urn:microsoft.com/office/officeart/2005/8/layout/cycle6"/>
    <dgm:cxn modelId="{88C32282-7D9D-4D30-B6F3-3C3A6FB6EE33}" type="presParOf" srcId="{F5693555-2DB2-4AB1-AEE7-BACCF30C372B}" destId="{52409303-DDBC-4B03-888A-E2CB4BC9A819}" srcOrd="1" destOrd="0" presId="urn:microsoft.com/office/officeart/2005/8/layout/cycle6"/>
    <dgm:cxn modelId="{FCA9FE8A-D7FE-4050-968B-88797F69F55A}" type="presParOf" srcId="{F5693555-2DB2-4AB1-AEE7-BACCF30C372B}" destId="{F76C4707-31C9-46FC-BCDA-BCB34C6C201B}" srcOrd="2" destOrd="0" presId="urn:microsoft.com/office/officeart/2005/8/layout/cycle6"/>
    <dgm:cxn modelId="{B2B64FDE-A8D2-43B0-A6F1-59DD1E0ABEBE}" type="presParOf" srcId="{F5693555-2DB2-4AB1-AEE7-BACCF30C372B}" destId="{FF1DDA07-170E-4BF5-A2EF-42EB2AB49610}" srcOrd="3" destOrd="0" presId="urn:microsoft.com/office/officeart/2005/8/layout/cycle6"/>
    <dgm:cxn modelId="{7CC83602-39AA-4DF4-BC05-396C306181F8}" type="presParOf" srcId="{F5693555-2DB2-4AB1-AEE7-BACCF30C372B}" destId="{D4D8C58E-5610-4C59-A37C-AAD3FE0FD91B}" srcOrd="4" destOrd="0" presId="urn:microsoft.com/office/officeart/2005/8/layout/cycle6"/>
    <dgm:cxn modelId="{499C2D08-66D5-4939-BF67-0F1E843E756E}" type="presParOf" srcId="{F5693555-2DB2-4AB1-AEE7-BACCF30C372B}" destId="{783D6F73-3644-4731-B94A-A55918BE08F0}" srcOrd="5" destOrd="0" presId="urn:microsoft.com/office/officeart/2005/8/layout/cycle6"/>
    <dgm:cxn modelId="{DE60FBD5-D9DF-46F3-8180-3E1D207F851A}" type="presParOf" srcId="{F5693555-2DB2-4AB1-AEE7-BACCF30C372B}" destId="{2B984BF7-4618-4CFA-AF17-2FD7B1C73493}" srcOrd="6" destOrd="0" presId="urn:microsoft.com/office/officeart/2005/8/layout/cycle6"/>
    <dgm:cxn modelId="{0FB5A33C-D74E-4CFA-9AD4-2BDF2EAF628B}" type="presParOf" srcId="{F5693555-2DB2-4AB1-AEE7-BACCF30C372B}" destId="{9B5F3796-0784-4804-9629-4F34C0992476}" srcOrd="7" destOrd="0" presId="urn:microsoft.com/office/officeart/2005/8/layout/cycle6"/>
    <dgm:cxn modelId="{08AF33EA-64BD-4584-8A49-52154BA22F41}" type="presParOf" srcId="{F5693555-2DB2-4AB1-AEE7-BACCF30C372B}" destId="{5366F71F-99F7-4F13-B114-314F3351D34E}" srcOrd="8" destOrd="0" presId="urn:microsoft.com/office/officeart/2005/8/layout/cycle6"/>
    <dgm:cxn modelId="{33ADF364-5026-48DE-8737-F5FE6A4B910C}" type="presParOf" srcId="{F5693555-2DB2-4AB1-AEE7-BACCF30C372B}" destId="{0792EBDD-8E35-4F7F-8E3A-6BB63F557423}" srcOrd="9" destOrd="0" presId="urn:microsoft.com/office/officeart/2005/8/layout/cycle6"/>
    <dgm:cxn modelId="{7520863A-29F1-4E66-90EF-24CA30DF9ED9}" type="presParOf" srcId="{F5693555-2DB2-4AB1-AEE7-BACCF30C372B}" destId="{A46F1148-1C94-4974-B3E9-EEC89B81185D}" srcOrd="10" destOrd="0" presId="urn:microsoft.com/office/officeart/2005/8/layout/cycle6"/>
    <dgm:cxn modelId="{35A73810-4867-4AD8-B7C3-63D23C081EFB}" type="presParOf" srcId="{F5693555-2DB2-4AB1-AEE7-BACCF30C372B}" destId="{FB119141-ABFE-46CC-B997-F0C1871C069D}" srcOrd="11" destOrd="0" presId="urn:microsoft.com/office/officeart/2005/8/layout/cycle6"/>
    <dgm:cxn modelId="{56DBC3FB-26C7-4AE2-B191-5C5C8E03EC95}" type="presParOf" srcId="{F5693555-2DB2-4AB1-AEE7-BACCF30C372B}" destId="{5E27D786-3ED5-4AC7-9D5B-C8D526819631}" srcOrd="12" destOrd="0" presId="urn:microsoft.com/office/officeart/2005/8/layout/cycle6"/>
    <dgm:cxn modelId="{54F82C55-1113-489D-ADD8-B277BC1D6FB3}" type="presParOf" srcId="{F5693555-2DB2-4AB1-AEE7-BACCF30C372B}" destId="{EA917146-4A7E-4306-B8C8-058B4BBEA94C}" srcOrd="13" destOrd="0" presId="urn:microsoft.com/office/officeart/2005/8/layout/cycle6"/>
    <dgm:cxn modelId="{A33E2D4E-0BF9-40BF-8841-7C31A7473795}" type="presParOf" srcId="{F5693555-2DB2-4AB1-AEE7-BACCF30C372B}" destId="{5F8707A6-7B97-4E7D-B44B-DED0FFE7EFD3}" srcOrd="14" destOrd="0" presId="urn:microsoft.com/office/officeart/2005/8/layout/cycle6"/>
    <dgm:cxn modelId="{54398308-4212-46F7-A4A5-CF65E0E50D68}" type="presParOf" srcId="{F5693555-2DB2-4AB1-AEE7-BACCF30C372B}" destId="{47140C39-8CEB-41D3-8EEA-0F0F9B901E74}" srcOrd="15" destOrd="0" presId="urn:microsoft.com/office/officeart/2005/8/layout/cycle6"/>
    <dgm:cxn modelId="{44BE668B-5EA7-4CAF-AF90-6CDC6B32F71D}" type="presParOf" srcId="{F5693555-2DB2-4AB1-AEE7-BACCF30C372B}" destId="{5603247A-2326-4B8F-A0A0-9C2942EAE8D2}" srcOrd="16" destOrd="0" presId="urn:microsoft.com/office/officeart/2005/8/layout/cycle6"/>
    <dgm:cxn modelId="{BDC67075-07CE-4D8E-9890-219DCF3E0BB8}" type="presParOf" srcId="{F5693555-2DB2-4AB1-AEE7-BACCF30C372B}" destId="{76FAE55C-6590-4D20-A826-A67DA96BDFFB}" srcOrd="17" destOrd="0" presId="urn:microsoft.com/office/officeart/2005/8/layout/cycle6"/>
    <dgm:cxn modelId="{7BC194C4-D025-4C85-9545-C7C46758BB02}" type="presParOf" srcId="{F5693555-2DB2-4AB1-AEE7-BACCF30C372B}" destId="{B077FB95-66D7-4CA1-A8DA-549183969518}" srcOrd="18" destOrd="0" presId="urn:microsoft.com/office/officeart/2005/8/layout/cycle6"/>
    <dgm:cxn modelId="{DBEBAB9B-3B56-45BC-95C2-F2366A00A4E7}" type="presParOf" srcId="{F5693555-2DB2-4AB1-AEE7-BACCF30C372B}" destId="{A756030E-573D-4FF6-A59E-E779FA27B447}" srcOrd="19" destOrd="0" presId="urn:microsoft.com/office/officeart/2005/8/layout/cycle6"/>
    <dgm:cxn modelId="{D4766F4D-E4E0-446A-846A-39E4B017E3CF}" type="presParOf" srcId="{F5693555-2DB2-4AB1-AEE7-BACCF30C372B}" destId="{9A076BBC-F635-4DFD-87BB-91C211BE1FB3}" srcOrd="20" destOrd="0" presId="urn:microsoft.com/office/officeart/2005/8/layout/cycle6"/>
    <dgm:cxn modelId="{2C45A87E-7A0E-41FD-8156-2CFE5F122206}" type="presParOf" srcId="{F5693555-2DB2-4AB1-AEE7-BACCF30C372B}" destId="{BB72A2A8-8410-4C66-92ED-855C9293F20E}" srcOrd="21" destOrd="0" presId="urn:microsoft.com/office/officeart/2005/8/layout/cycle6"/>
    <dgm:cxn modelId="{E49A9CB9-A94B-412A-837F-24FE32D4E901}" type="presParOf" srcId="{F5693555-2DB2-4AB1-AEE7-BACCF30C372B}" destId="{91DB8FFD-9EC6-46A3-895E-A82D20DE38CA}" srcOrd="22" destOrd="0" presId="urn:microsoft.com/office/officeart/2005/8/layout/cycle6"/>
    <dgm:cxn modelId="{85707256-2F8B-40B8-BA73-8D276C22E25A}" type="presParOf" srcId="{F5693555-2DB2-4AB1-AEE7-BACCF30C372B}" destId="{E4D3686E-7088-421F-A642-E6C9C01103CB}" srcOrd="23" destOrd="0" presId="urn:microsoft.com/office/officeart/2005/8/layout/cycle6"/>
    <dgm:cxn modelId="{9F92CC51-7C99-4884-9A0F-B41C9936EAA6}" type="presParOf" srcId="{F5693555-2DB2-4AB1-AEE7-BACCF30C372B}" destId="{BFBE3723-5CF7-4DF1-86AF-33550EA1B7EC}" srcOrd="24" destOrd="0" presId="urn:microsoft.com/office/officeart/2005/8/layout/cycle6"/>
    <dgm:cxn modelId="{91F5BDED-AD22-4A24-BE1F-66BF9D62F8DD}" type="presParOf" srcId="{F5693555-2DB2-4AB1-AEE7-BACCF30C372B}" destId="{99B384FB-4B44-410C-8BA2-893A5F5DB048}" srcOrd="25" destOrd="0" presId="urn:microsoft.com/office/officeart/2005/8/layout/cycle6"/>
    <dgm:cxn modelId="{1326C2B9-90B9-4FA6-BE57-8924C1F4C4A1}" type="presParOf" srcId="{F5693555-2DB2-4AB1-AEE7-BACCF30C372B}" destId="{615CD420-D9C4-4E4B-98BE-933D76B75B17}" srcOrd="26" destOrd="0" presId="urn:microsoft.com/office/officeart/2005/8/layout/cycle6"/>
    <dgm:cxn modelId="{573EE03B-8527-4867-B529-2A78994895B3}" type="presParOf" srcId="{F5693555-2DB2-4AB1-AEE7-BACCF30C372B}" destId="{0C232A1A-81F0-4973-9B80-0DC512459C18}" srcOrd="27" destOrd="0" presId="urn:microsoft.com/office/officeart/2005/8/layout/cycle6"/>
    <dgm:cxn modelId="{9962495A-EA64-4487-903C-88252189D332}" type="presParOf" srcId="{F5693555-2DB2-4AB1-AEE7-BACCF30C372B}" destId="{BE6F052A-C258-4094-9F21-E19380C58A45}" srcOrd="28" destOrd="0" presId="urn:microsoft.com/office/officeart/2005/8/layout/cycle6"/>
    <dgm:cxn modelId="{F24D237E-E38F-408D-86DB-B210B9646897}" type="presParOf" srcId="{F5693555-2DB2-4AB1-AEE7-BACCF30C372B}" destId="{9527BE7B-51AC-42DD-8779-0517DEA99CCF}" srcOrd="29" destOrd="0" presId="urn:microsoft.com/office/officeart/2005/8/layout/cycle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80BB11-1A27-4041-83E0-E49AE40857CE}">
      <dsp:nvSpPr>
        <dsp:cNvPr id="0" name=""/>
        <dsp:cNvSpPr/>
      </dsp:nvSpPr>
      <dsp:spPr>
        <a:xfrm>
          <a:off x="2298939" y="377"/>
          <a:ext cx="481115" cy="312725"/>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dirty="0" err="1">
              <a:latin typeface="Times New Roman" panose="02020603050405020304" pitchFamily="18" charset="0"/>
              <a:cs typeface="Times New Roman" panose="02020603050405020304" pitchFamily="18" charset="0"/>
            </a:rPr>
            <a:t>Maimunah</a:t>
          </a:r>
          <a:r>
            <a:rPr lang="en-US" sz="600" kern="1200" dirty="0">
              <a:latin typeface="Times New Roman" panose="02020603050405020304" pitchFamily="18" charset="0"/>
              <a:cs typeface="Times New Roman" panose="02020603050405020304" pitchFamily="18" charset="0"/>
            </a:rPr>
            <a:t> </a:t>
          </a:r>
          <a:r>
            <a:rPr lang="en-US" sz="600" kern="1200" dirty="0" err="1">
              <a:latin typeface="Times New Roman" panose="02020603050405020304" pitchFamily="18" charset="0"/>
              <a:cs typeface="Times New Roman" panose="02020603050405020304" pitchFamily="18" charset="0"/>
            </a:rPr>
            <a:t>Mohd</a:t>
          </a:r>
          <a:r>
            <a:rPr lang="en-US" sz="600" kern="1200" dirty="0">
              <a:latin typeface="Times New Roman" panose="02020603050405020304" pitchFamily="18" charset="0"/>
              <a:cs typeface="Times New Roman" panose="02020603050405020304" pitchFamily="18" charset="0"/>
            </a:rPr>
            <a:t> Sharif</a:t>
          </a:r>
        </a:p>
      </dsp:txBody>
      <dsp:txXfrm>
        <a:off x="2314205" y="15643"/>
        <a:ext cx="450583" cy="282193"/>
      </dsp:txXfrm>
    </dsp:sp>
    <dsp:sp modelId="{F76C4707-31C9-46FC-BCDA-BCB34C6C201B}">
      <dsp:nvSpPr>
        <dsp:cNvPr id="0" name=""/>
        <dsp:cNvSpPr/>
      </dsp:nvSpPr>
      <dsp:spPr>
        <a:xfrm>
          <a:off x="1238628" y="156739"/>
          <a:ext cx="2601736" cy="2601736"/>
        </a:xfrm>
        <a:custGeom>
          <a:avLst/>
          <a:gdLst/>
          <a:ahLst/>
          <a:cxnLst/>
          <a:rect l="0" t="0" r="0" b="0"/>
          <a:pathLst>
            <a:path>
              <a:moveTo>
                <a:pt x="1544342" y="22987"/>
              </a:moveTo>
              <a:arcTo wR="1300868" hR="1300868" stAng="16847235" swAng="770363"/>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F1DDA07-170E-4BF5-A2EF-42EB2AB49610}">
      <dsp:nvSpPr>
        <dsp:cNvPr id="0" name=""/>
        <dsp:cNvSpPr/>
      </dsp:nvSpPr>
      <dsp:spPr>
        <a:xfrm>
          <a:off x="3063570" y="248821"/>
          <a:ext cx="481115" cy="312725"/>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dirty="0">
              <a:latin typeface="Times New Roman" panose="02020603050405020304" pitchFamily="18" charset="0"/>
              <a:cs typeface="Times New Roman" panose="02020603050405020304" pitchFamily="18" charset="0"/>
            </a:rPr>
            <a:t>David Wallerstein </a:t>
          </a:r>
        </a:p>
      </dsp:txBody>
      <dsp:txXfrm>
        <a:off x="3078836" y="264087"/>
        <a:ext cx="450583" cy="282193"/>
      </dsp:txXfrm>
    </dsp:sp>
    <dsp:sp modelId="{783D6F73-3644-4731-B94A-A55918BE08F0}">
      <dsp:nvSpPr>
        <dsp:cNvPr id="0" name=""/>
        <dsp:cNvSpPr/>
      </dsp:nvSpPr>
      <dsp:spPr>
        <a:xfrm>
          <a:off x="1238628" y="156739"/>
          <a:ext cx="2601736" cy="2601736"/>
        </a:xfrm>
        <a:custGeom>
          <a:avLst/>
          <a:gdLst/>
          <a:ahLst/>
          <a:cxnLst/>
          <a:rect l="0" t="0" r="0" b="0"/>
          <a:pathLst>
            <a:path>
              <a:moveTo>
                <a:pt x="2246728" y="407780"/>
              </a:moveTo>
              <a:arcTo wR="1300868" hR="1300868" stAng="18998627" swAng="1065479"/>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B984BF7-4618-4CFA-AF17-2FD7B1C73493}">
      <dsp:nvSpPr>
        <dsp:cNvPr id="0" name=""/>
        <dsp:cNvSpPr/>
      </dsp:nvSpPr>
      <dsp:spPr>
        <a:xfrm>
          <a:off x="3536138" y="899255"/>
          <a:ext cx="481115" cy="312725"/>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dirty="0">
              <a:latin typeface="Times New Roman" panose="02020603050405020304" pitchFamily="18" charset="0"/>
              <a:cs typeface="Times New Roman" panose="02020603050405020304" pitchFamily="18" charset="0"/>
            </a:rPr>
            <a:t>Joseph Stiglitz</a:t>
          </a:r>
        </a:p>
      </dsp:txBody>
      <dsp:txXfrm>
        <a:off x="3551404" y="914521"/>
        <a:ext cx="450583" cy="282193"/>
      </dsp:txXfrm>
    </dsp:sp>
    <dsp:sp modelId="{5366F71F-99F7-4F13-B114-314F3351D34E}">
      <dsp:nvSpPr>
        <dsp:cNvPr id="0" name=""/>
        <dsp:cNvSpPr/>
      </dsp:nvSpPr>
      <dsp:spPr>
        <a:xfrm>
          <a:off x="1238628" y="156739"/>
          <a:ext cx="2601736" cy="2601736"/>
        </a:xfrm>
        <a:custGeom>
          <a:avLst/>
          <a:gdLst/>
          <a:ahLst/>
          <a:cxnLst/>
          <a:rect l="0" t="0" r="0" b="0"/>
          <a:pathLst>
            <a:path>
              <a:moveTo>
                <a:pt x="2579254" y="1060066"/>
              </a:moveTo>
              <a:arcTo wR="1300868" hR="1300868" stAng="20959952" swAng="1280095"/>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792EBDD-8E35-4F7F-8E3A-6BB63F557423}">
      <dsp:nvSpPr>
        <dsp:cNvPr id="0" name=""/>
        <dsp:cNvSpPr/>
      </dsp:nvSpPr>
      <dsp:spPr>
        <a:xfrm>
          <a:off x="3536138" y="1703235"/>
          <a:ext cx="481115" cy="312725"/>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dirty="0">
              <a:latin typeface="Times New Roman" panose="02020603050405020304" pitchFamily="18" charset="0"/>
              <a:cs typeface="Times New Roman" panose="02020603050405020304" pitchFamily="18" charset="0"/>
            </a:rPr>
            <a:t>Marc Collins Chen</a:t>
          </a:r>
        </a:p>
      </dsp:txBody>
      <dsp:txXfrm>
        <a:off x="3551404" y="1718501"/>
        <a:ext cx="450583" cy="282193"/>
      </dsp:txXfrm>
    </dsp:sp>
    <dsp:sp modelId="{FB119141-ABFE-46CC-B997-F0C1871C069D}">
      <dsp:nvSpPr>
        <dsp:cNvPr id="0" name=""/>
        <dsp:cNvSpPr/>
      </dsp:nvSpPr>
      <dsp:spPr>
        <a:xfrm>
          <a:off x="1238628" y="156739"/>
          <a:ext cx="2601736" cy="2601736"/>
        </a:xfrm>
        <a:custGeom>
          <a:avLst/>
          <a:gdLst/>
          <a:ahLst/>
          <a:cxnLst/>
          <a:rect l="0" t="0" r="0" b="0"/>
          <a:pathLst>
            <a:path>
              <a:moveTo>
                <a:pt x="2474050" y="1862918"/>
              </a:moveTo>
              <a:arcTo wR="1300868" hR="1300868" stAng="1535894" swAng="1065479"/>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E27D786-3ED5-4AC7-9D5B-C8D526819631}">
      <dsp:nvSpPr>
        <dsp:cNvPr id="0" name=""/>
        <dsp:cNvSpPr/>
      </dsp:nvSpPr>
      <dsp:spPr>
        <a:xfrm>
          <a:off x="3063570" y="2353669"/>
          <a:ext cx="481115" cy="312725"/>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dirty="0">
              <a:latin typeface="Times New Roman" panose="02020603050405020304" pitchFamily="18" charset="0"/>
              <a:cs typeface="Times New Roman" panose="02020603050405020304" pitchFamily="18" charset="0"/>
            </a:rPr>
            <a:t>Climate Envoy</a:t>
          </a:r>
        </a:p>
      </dsp:txBody>
      <dsp:txXfrm>
        <a:off x="3078836" y="2368935"/>
        <a:ext cx="450583" cy="282193"/>
      </dsp:txXfrm>
    </dsp:sp>
    <dsp:sp modelId="{5F8707A6-7B97-4E7D-B44B-DED0FFE7EFD3}">
      <dsp:nvSpPr>
        <dsp:cNvPr id="0" name=""/>
        <dsp:cNvSpPr/>
      </dsp:nvSpPr>
      <dsp:spPr>
        <a:xfrm>
          <a:off x="1238628" y="156739"/>
          <a:ext cx="2601736" cy="2601736"/>
        </a:xfrm>
        <a:custGeom>
          <a:avLst/>
          <a:gdLst/>
          <a:ahLst/>
          <a:cxnLst/>
          <a:rect l="0" t="0" r="0" b="0"/>
          <a:pathLst>
            <a:path>
              <a:moveTo>
                <a:pt x="1822223" y="2492692"/>
              </a:moveTo>
              <a:arcTo wR="1300868" hR="1300868" stAng="3982402" swAng="770363"/>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7140C39-8CEB-41D3-8EEA-0F0F9B901E74}">
      <dsp:nvSpPr>
        <dsp:cNvPr id="0" name=""/>
        <dsp:cNvSpPr/>
      </dsp:nvSpPr>
      <dsp:spPr>
        <a:xfrm>
          <a:off x="2298939" y="2602113"/>
          <a:ext cx="481115" cy="312725"/>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dirty="0">
              <a:latin typeface="Times New Roman" panose="02020603050405020304" pitchFamily="18" charset="0"/>
              <a:cs typeface="Times New Roman" panose="02020603050405020304" pitchFamily="18" charset="0"/>
            </a:rPr>
            <a:t>Richard Wiese</a:t>
          </a:r>
        </a:p>
      </dsp:txBody>
      <dsp:txXfrm>
        <a:off x="2314205" y="2617379"/>
        <a:ext cx="450583" cy="282193"/>
      </dsp:txXfrm>
    </dsp:sp>
    <dsp:sp modelId="{76FAE55C-6590-4D20-A826-A67DA96BDFFB}">
      <dsp:nvSpPr>
        <dsp:cNvPr id="0" name=""/>
        <dsp:cNvSpPr/>
      </dsp:nvSpPr>
      <dsp:spPr>
        <a:xfrm>
          <a:off x="1238628" y="156739"/>
          <a:ext cx="2601736" cy="2601736"/>
        </a:xfrm>
        <a:custGeom>
          <a:avLst/>
          <a:gdLst/>
          <a:ahLst/>
          <a:cxnLst/>
          <a:rect l="0" t="0" r="0" b="0"/>
          <a:pathLst>
            <a:path>
              <a:moveTo>
                <a:pt x="1057394" y="2578748"/>
              </a:moveTo>
              <a:arcTo wR="1300868" hR="1300868" stAng="6047235" swAng="770363"/>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077FB95-66D7-4CA1-A8DA-549183969518}">
      <dsp:nvSpPr>
        <dsp:cNvPr id="0" name=""/>
        <dsp:cNvSpPr/>
      </dsp:nvSpPr>
      <dsp:spPr>
        <a:xfrm>
          <a:off x="1534308" y="2353669"/>
          <a:ext cx="481115" cy="312725"/>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dirty="0">
              <a:latin typeface="Times New Roman" panose="02020603050405020304" pitchFamily="18" charset="0"/>
              <a:cs typeface="Times New Roman" panose="02020603050405020304" pitchFamily="18" charset="0"/>
            </a:rPr>
            <a:t>High Representative LLs</a:t>
          </a:r>
        </a:p>
      </dsp:txBody>
      <dsp:txXfrm>
        <a:off x="1549574" y="2368935"/>
        <a:ext cx="450583" cy="282193"/>
      </dsp:txXfrm>
    </dsp:sp>
    <dsp:sp modelId="{9A076BBC-F635-4DFD-87BB-91C211BE1FB3}">
      <dsp:nvSpPr>
        <dsp:cNvPr id="0" name=""/>
        <dsp:cNvSpPr/>
      </dsp:nvSpPr>
      <dsp:spPr>
        <a:xfrm>
          <a:off x="1238628" y="156739"/>
          <a:ext cx="2601736" cy="2601736"/>
        </a:xfrm>
        <a:custGeom>
          <a:avLst/>
          <a:gdLst/>
          <a:ahLst/>
          <a:cxnLst/>
          <a:rect l="0" t="0" r="0" b="0"/>
          <a:pathLst>
            <a:path>
              <a:moveTo>
                <a:pt x="355007" y="2193955"/>
              </a:moveTo>
              <a:arcTo wR="1300868" hR="1300868" stAng="8198627" swAng="1065479"/>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B72A2A8-8410-4C66-92ED-855C9293F20E}">
      <dsp:nvSpPr>
        <dsp:cNvPr id="0" name=""/>
        <dsp:cNvSpPr/>
      </dsp:nvSpPr>
      <dsp:spPr>
        <a:xfrm>
          <a:off x="1061740" y="1703235"/>
          <a:ext cx="481115" cy="312725"/>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dirty="0" err="1">
              <a:latin typeface="Times New Roman" panose="02020603050405020304" pitchFamily="18" charset="0"/>
              <a:cs typeface="Times New Roman" panose="02020603050405020304" pitchFamily="18" charset="0"/>
            </a:rPr>
            <a:t>Badr</a:t>
          </a:r>
          <a:r>
            <a:rPr lang="en-US" sz="600" kern="1200" dirty="0">
              <a:latin typeface="Times New Roman" panose="02020603050405020304" pitchFamily="18" charset="0"/>
              <a:cs typeface="Times New Roman" panose="02020603050405020304" pitchFamily="18" charset="0"/>
            </a:rPr>
            <a:t> </a:t>
          </a:r>
          <a:r>
            <a:rPr lang="en-US" sz="600" kern="1200" dirty="0" err="1">
              <a:latin typeface="Times New Roman" panose="02020603050405020304" pitchFamily="18" charset="0"/>
              <a:cs typeface="Times New Roman" panose="02020603050405020304" pitchFamily="18" charset="0"/>
            </a:rPr>
            <a:t>Jafar</a:t>
          </a:r>
          <a:endParaRPr lang="en-US" sz="600" kern="1200" dirty="0">
            <a:latin typeface="Times New Roman" panose="02020603050405020304" pitchFamily="18" charset="0"/>
            <a:cs typeface="Times New Roman" panose="02020603050405020304" pitchFamily="18" charset="0"/>
          </a:endParaRPr>
        </a:p>
      </dsp:txBody>
      <dsp:txXfrm>
        <a:off x="1077006" y="1718501"/>
        <a:ext cx="450583" cy="282193"/>
      </dsp:txXfrm>
    </dsp:sp>
    <dsp:sp modelId="{E4D3686E-7088-421F-A642-E6C9C01103CB}">
      <dsp:nvSpPr>
        <dsp:cNvPr id="0" name=""/>
        <dsp:cNvSpPr/>
      </dsp:nvSpPr>
      <dsp:spPr>
        <a:xfrm>
          <a:off x="1238628" y="156739"/>
          <a:ext cx="2601736" cy="2601736"/>
        </a:xfrm>
        <a:custGeom>
          <a:avLst/>
          <a:gdLst/>
          <a:ahLst/>
          <a:cxnLst/>
          <a:rect l="0" t="0" r="0" b="0"/>
          <a:pathLst>
            <a:path>
              <a:moveTo>
                <a:pt x="22481" y="1541669"/>
              </a:moveTo>
              <a:arcTo wR="1300868" hR="1300868" stAng="10159952" swAng="1280095"/>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FBE3723-5CF7-4DF1-86AF-33550EA1B7EC}">
      <dsp:nvSpPr>
        <dsp:cNvPr id="0" name=""/>
        <dsp:cNvSpPr/>
      </dsp:nvSpPr>
      <dsp:spPr>
        <a:xfrm>
          <a:off x="1061740" y="899255"/>
          <a:ext cx="481115" cy="312725"/>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dirty="0">
              <a:latin typeface="Times New Roman" panose="02020603050405020304" pitchFamily="18" charset="0"/>
              <a:cs typeface="Times New Roman" panose="02020603050405020304" pitchFamily="18" charset="0"/>
            </a:rPr>
            <a:t>Nicholas Makris</a:t>
          </a:r>
        </a:p>
      </dsp:txBody>
      <dsp:txXfrm>
        <a:off x="1077006" y="914521"/>
        <a:ext cx="450583" cy="282193"/>
      </dsp:txXfrm>
    </dsp:sp>
    <dsp:sp modelId="{615CD420-D9C4-4E4B-98BE-933D76B75B17}">
      <dsp:nvSpPr>
        <dsp:cNvPr id="0" name=""/>
        <dsp:cNvSpPr/>
      </dsp:nvSpPr>
      <dsp:spPr>
        <a:xfrm>
          <a:off x="1238628" y="156739"/>
          <a:ext cx="2601736" cy="2601736"/>
        </a:xfrm>
        <a:custGeom>
          <a:avLst/>
          <a:gdLst/>
          <a:ahLst/>
          <a:cxnLst/>
          <a:rect l="0" t="0" r="0" b="0"/>
          <a:pathLst>
            <a:path>
              <a:moveTo>
                <a:pt x="127685" y="738817"/>
              </a:moveTo>
              <a:arcTo wR="1300868" hR="1300868" stAng="12335894" swAng="1065479"/>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C232A1A-81F0-4973-9B80-0DC512459C18}">
      <dsp:nvSpPr>
        <dsp:cNvPr id="0" name=""/>
        <dsp:cNvSpPr/>
      </dsp:nvSpPr>
      <dsp:spPr>
        <a:xfrm>
          <a:off x="1534308" y="248821"/>
          <a:ext cx="481115" cy="312725"/>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dirty="0">
              <a:latin typeface="Times New Roman" panose="02020603050405020304" pitchFamily="18" charset="0"/>
              <a:cs typeface="Times New Roman" panose="02020603050405020304" pitchFamily="18" charset="0"/>
            </a:rPr>
            <a:t>Suzy Amis Cameron</a:t>
          </a:r>
        </a:p>
      </dsp:txBody>
      <dsp:txXfrm>
        <a:off x="1549574" y="264087"/>
        <a:ext cx="450583" cy="282193"/>
      </dsp:txXfrm>
    </dsp:sp>
    <dsp:sp modelId="{9527BE7B-51AC-42DD-8779-0517DEA99CCF}">
      <dsp:nvSpPr>
        <dsp:cNvPr id="0" name=""/>
        <dsp:cNvSpPr/>
      </dsp:nvSpPr>
      <dsp:spPr>
        <a:xfrm>
          <a:off x="1238628" y="156739"/>
          <a:ext cx="2601736" cy="2601736"/>
        </a:xfrm>
        <a:custGeom>
          <a:avLst/>
          <a:gdLst/>
          <a:ahLst/>
          <a:cxnLst/>
          <a:rect l="0" t="0" r="0" b="0"/>
          <a:pathLst>
            <a:path>
              <a:moveTo>
                <a:pt x="779512" y="109043"/>
              </a:moveTo>
              <a:arcTo wR="1300868" hR="1300868" stAng="14782402" swAng="770363"/>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Wetzel</dc:creator>
  <cp:keywords/>
  <dc:description/>
  <cp:lastModifiedBy>Isaack Waruru</cp:lastModifiedBy>
  <cp:revision>2</cp:revision>
  <cp:lastPrinted>2019-03-26T09:39:00Z</cp:lastPrinted>
  <dcterms:created xsi:type="dcterms:W3CDTF">2019-04-23T06:35:00Z</dcterms:created>
  <dcterms:modified xsi:type="dcterms:W3CDTF">2019-04-23T06:35:00Z</dcterms:modified>
</cp:coreProperties>
</file>